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AE0" w:rsidRDefault="00A52AE0" w:rsidP="00A52AE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2729" w:rsidRDefault="00C62729" w:rsidP="00C62729">
      <w:pPr>
        <w:tabs>
          <w:tab w:val="left" w:pos="6293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6272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62729" w:rsidRPr="00C62729" w:rsidRDefault="00C62729" w:rsidP="00C62729">
      <w:pPr>
        <w:tabs>
          <w:tab w:val="left" w:pos="62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729">
        <w:rPr>
          <w:rFonts w:ascii="Times New Roman" w:hAnsi="Times New Roman" w:cs="Times New Roman"/>
          <w:sz w:val="24"/>
          <w:szCs w:val="24"/>
        </w:rPr>
        <w:t xml:space="preserve">Настоящая программа по </w:t>
      </w:r>
      <w:r w:rsidR="003E6592">
        <w:rPr>
          <w:rFonts w:ascii="Times New Roman" w:hAnsi="Times New Roman" w:cs="Times New Roman"/>
          <w:sz w:val="24"/>
          <w:szCs w:val="24"/>
        </w:rPr>
        <w:t>геометрии</w:t>
      </w:r>
      <w:r w:rsidRPr="00C62729">
        <w:rPr>
          <w:rFonts w:ascii="Times New Roman" w:hAnsi="Times New Roman" w:cs="Times New Roman"/>
          <w:sz w:val="24"/>
          <w:szCs w:val="24"/>
        </w:rPr>
        <w:t xml:space="preserve"> для основной общеобразовательной школы 7</w:t>
      </w:r>
      <w:r>
        <w:rPr>
          <w:rFonts w:ascii="Times New Roman" w:hAnsi="Times New Roman" w:cs="Times New Roman"/>
          <w:sz w:val="24"/>
          <w:szCs w:val="24"/>
        </w:rPr>
        <w:t xml:space="preserve">-9 </w:t>
      </w:r>
      <w:r w:rsidRPr="00C62729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62729">
        <w:rPr>
          <w:rFonts w:ascii="Times New Roman" w:hAnsi="Times New Roman" w:cs="Times New Roman"/>
          <w:sz w:val="24"/>
          <w:szCs w:val="24"/>
        </w:rPr>
        <w:t xml:space="preserve"> составлена на основе:</w:t>
      </w:r>
    </w:p>
    <w:p w:rsidR="003E6592" w:rsidRDefault="003E6592" w:rsidP="003E6592">
      <w:pPr>
        <w:pStyle w:val="21"/>
        <w:numPr>
          <w:ilvl w:val="0"/>
          <w:numId w:val="4"/>
        </w:numPr>
        <w:shd w:val="clear" w:color="auto" w:fill="FFFFFF"/>
        <w:tabs>
          <w:tab w:val="clear" w:pos="720"/>
          <w:tab w:val="num" w:pos="567"/>
          <w:tab w:val="left" w:pos="1287"/>
        </w:tabs>
        <w:spacing w:line="360" w:lineRule="auto"/>
        <w:ind w:left="567" w:hanging="567"/>
        <w:jc w:val="both"/>
      </w:pPr>
      <w:r>
        <w:t>Н</w:t>
      </w:r>
      <w:r w:rsidRPr="005D1D5C">
        <w:t xml:space="preserve">а основе </w:t>
      </w:r>
      <w:r w:rsidRPr="005D1D5C">
        <w:rPr>
          <w:color w:val="000000"/>
        </w:rPr>
        <w:t xml:space="preserve">авторской программы </w:t>
      </w:r>
      <w:r>
        <w:rPr>
          <w:color w:val="000000"/>
        </w:rPr>
        <w:t xml:space="preserve">Л.С. </w:t>
      </w:r>
      <w:proofErr w:type="spellStart"/>
      <w:r>
        <w:rPr>
          <w:color w:val="000000"/>
        </w:rPr>
        <w:t>Атанасяна</w:t>
      </w:r>
      <w:proofErr w:type="spellEnd"/>
      <w:r>
        <w:rPr>
          <w:color w:val="000000"/>
        </w:rPr>
        <w:t xml:space="preserve">, В.Ф. </w:t>
      </w:r>
      <w:proofErr w:type="spellStart"/>
      <w:r>
        <w:rPr>
          <w:color w:val="000000"/>
        </w:rPr>
        <w:t>Бутузова</w:t>
      </w:r>
      <w:proofErr w:type="spellEnd"/>
      <w:r>
        <w:rPr>
          <w:color w:val="000000"/>
        </w:rPr>
        <w:t>, С.Б. Кадомцева и др. для общеобразовательных школ. Программы общеобразовательных учреждений. Геометрия 7-9, составитель Т.</w:t>
      </w:r>
      <w:r w:rsidR="00A06D70">
        <w:rPr>
          <w:color w:val="000000"/>
        </w:rPr>
        <w:t xml:space="preserve">А. </w:t>
      </w:r>
      <w:proofErr w:type="spellStart"/>
      <w:r w:rsidR="00A06D70">
        <w:rPr>
          <w:color w:val="000000"/>
        </w:rPr>
        <w:t>Бурмистрова</w:t>
      </w:r>
      <w:proofErr w:type="spellEnd"/>
      <w:r w:rsidR="00A06D70">
        <w:rPr>
          <w:color w:val="000000"/>
        </w:rPr>
        <w:t xml:space="preserve"> (Просвещение, 2020</w:t>
      </w:r>
      <w:r>
        <w:rPr>
          <w:color w:val="000000"/>
        </w:rPr>
        <w:t xml:space="preserve">); </w:t>
      </w:r>
    </w:p>
    <w:p w:rsidR="00C62729" w:rsidRDefault="00C62729" w:rsidP="00C62729">
      <w:pPr>
        <w:tabs>
          <w:tab w:val="left" w:pos="6293"/>
        </w:tabs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62729">
        <w:rPr>
          <w:rFonts w:ascii="Times New Roman" w:hAnsi="Times New Roman" w:cs="Times New Roman"/>
          <w:b/>
          <w:bCs/>
          <w:iCs/>
          <w:sz w:val="24"/>
          <w:szCs w:val="24"/>
        </w:rPr>
        <w:t>Планируемые результаты обучения</w:t>
      </w:r>
    </w:p>
    <w:p w:rsidR="00F82793" w:rsidRDefault="0074575E" w:rsidP="00F82793">
      <w:pPr>
        <w:tabs>
          <w:tab w:val="left" w:pos="629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4575E">
        <w:rPr>
          <w:rFonts w:ascii="Times New Roman" w:hAnsi="Times New Roman" w:cs="Times New Roman"/>
          <w:bCs/>
          <w:iCs/>
          <w:sz w:val="24"/>
          <w:szCs w:val="24"/>
        </w:rPr>
        <w:t>Программа обеспечивает достижение следующих результатов освоения образова</w:t>
      </w:r>
      <w:r>
        <w:rPr>
          <w:rFonts w:ascii="Times New Roman" w:hAnsi="Times New Roman" w:cs="Times New Roman"/>
          <w:bCs/>
          <w:iCs/>
          <w:sz w:val="24"/>
          <w:szCs w:val="24"/>
        </w:rPr>
        <w:t>тельной программы основного общего образования:</w:t>
      </w:r>
    </w:p>
    <w:p w:rsidR="00984572" w:rsidRPr="00984572" w:rsidRDefault="00984572" w:rsidP="00984572">
      <w:pPr>
        <w:numPr>
          <w:ilvl w:val="0"/>
          <w:numId w:val="33"/>
        </w:numPr>
        <w:shd w:val="clear" w:color="auto" w:fill="FFFFFF"/>
        <w:spacing w:after="0" w:line="360" w:lineRule="auto"/>
        <w:ind w:left="924" w:hanging="357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коммуникативной компетентности в общении со всеми участниками образовательного процесса, в образовательной, </w:t>
      </w:r>
      <w:proofErr w:type="spellStart"/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</w:t>
      </w:r>
      <w:proofErr w:type="spellEnd"/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исследовательской и других видах деятельности;</w:t>
      </w:r>
    </w:p>
    <w:p w:rsidR="00984572" w:rsidRPr="00984572" w:rsidRDefault="00984572" w:rsidP="00984572">
      <w:pPr>
        <w:numPr>
          <w:ilvl w:val="0"/>
          <w:numId w:val="33"/>
        </w:numPr>
        <w:shd w:val="clear" w:color="auto" w:fill="FFFFFF"/>
        <w:spacing w:after="0" w:line="360" w:lineRule="auto"/>
        <w:ind w:left="924" w:hanging="357"/>
        <w:jc w:val="both"/>
        <w:rPr>
          <w:rFonts w:ascii="Calibri" w:eastAsia="Times New Roman" w:hAnsi="Calibri" w:cs="Calibri"/>
          <w:color w:val="000000"/>
        </w:rPr>
      </w:pPr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контрпримеры</w:t>
      </w:r>
      <w:proofErr w:type="spellEnd"/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84572" w:rsidRPr="00984572" w:rsidRDefault="00984572" w:rsidP="00984572">
      <w:pPr>
        <w:numPr>
          <w:ilvl w:val="0"/>
          <w:numId w:val="33"/>
        </w:numPr>
        <w:shd w:val="clear" w:color="auto" w:fill="FFFFFF"/>
        <w:spacing w:after="0" w:line="360" w:lineRule="auto"/>
        <w:ind w:left="924" w:hanging="357"/>
        <w:jc w:val="both"/>
        <w:rPr>
          <w:rFonts w:ascii="Calibri" w:eastAsia="Times New Roman" w:hAnsi="Calibri" w:cs="Calibri"/>
          <w:color w:val="000000"/>
        </w:rPr>
      </w:pPr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984572" w:rsidRDefault="00984572" w:rsidP="00984572">
      <w:pPr>
        <w:numPr>
          <w:ilvl w:val="0"/>
          <w:numId w:val="33"/>
        </w:numPr>
        <w:shd w:val="clear" w:color="auto" w:fill="FFFFFF"/>
        <w:spacing w:after="0" w:line="360" w:lineRule="auto"/>
        <w:ind w:left="924" w:hanging="357"/>
        <w:jc w:val="both"/>
        <w:rPr>
          <w:rFonts w:ascii="Calibri" w:eastAsia="Times New Roman" w:hAnsi="Calibri" w:cs="Calibri"/>
          <w:color w:val="000000"/>
        </w:rPr>
      </w:pPr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Креативность мышления, инициатива, находчивость, активность при решении алгебраических задач;</w:t>
      </w:r>
    </w:p>
    <w:p w:rsidR="00984572" w:rsidRDefault="00984572" w:rsidP="00984572">
      <w:pPr>
        <w:numPr>
          <w:ilvl w:val="0"/>
          <w:numId w:val="33"/>
        </w:numPr>
        <w:shd w:val="clear" w:color="auto" w:fill="FFFFFF"/>
        <w:spacing w:after="0" w:line="360" w:lineRule="auto"/>
        <w:ind w:left="924" w:hanging="357"/>
        <w:jc w:val="both"/>
        <w:rPr>
          <w:rFonts w:ascii="Calibri" w:eastAsia="Times New Roman" w:hAnsi="Calibri" w:cs="Calibri"/>
          <w:color w:val="000000"/>
        </w:rPr>
      </w:pPr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планировать  пути достижения целей, осознанно выбирать наиболее эффективные способы решения учебных и познавательных задач;</w:t>
      </w:r>
    </w:p>
    <w:p w:rsidR="00984572" w:rsidRDefault="00984572" w:rsidP="00984572">
      <w:pPr>
        <w:numPr>
          <w:ilvl w:val="0"/>
          <w:numId w:val="33"/>
        </w:numPr>
        <w:shd w:val="clear" w:color="auto" w:fill="FFFFFF"/>
        <w:spacing w:after="0" w:line="360" w:lineRule="auto"/>
        <w:ind w:left="924" w:hanging="357"/>
        <w:jc w:val="both"/>
        <w:rPr>
          <w:rFonts w:ascii="Calibri" w:eastAsia="Times New Roman" w:hAnsi="Calibri" w:cs="Calibri"/>
          <w:color w:val="000000"/>
        </w:rPr>
      </w:pPr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Осознанное владение </w:t>
      </w:r>
      <w:proofErr w:type="gramStart"/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логическими</w:t>
      </w:r>
      <w:proofErr w:type="gramEnd"/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действиям и определения понятий, обобщения, установления аналогий, классификации на основе самостоятельного выбора оснований и критериев, установления связей;</w:t>
      </w:r>
    </w:p>
    <w:p w:rsidR="00984572" w:rsidRDefault="00984572" w:rsidP="00984572">
      <w:pPr>
        <w:numPr>
          <w:ilvl w:val="0"/>
          <w:numId w:val="33"/>
        </w:numPr>
        <w:shd w:val="clear" w:color="auto" w:fill="FFFFFF"/>
        <w:spacing w:after="0" w:line="360" w:lineRule="auto"/>
        <w:ind w:left="924" w:hanging="357"/>
        <w:jc w:val="both"/>
        <w:rPr>
          <w:rFonts w:ascii="Calibri" w:eastAsia="Times New Roman" w:hAnsi="Calibri" w:cs="Calibri"/>
          <w:color w:val="000000"/>
        </w:rPr>
      </w:pPr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устанавливать причинно-следственные связи; строить </w:t>
      </w:r>
      <w:proofErr w:type="gramStart"/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, делать умозаключение (индуктивное, дедуктивное и по аналогии) и выводы;</w:t>
      </w:r>
    </w:p>
    <w:p w:rsidR="00984572" w:rsidRDefault="00984572" w:rsidP="00984572">
      <w:pPr>
        <w:numPr>
          <w:ilvl w:val="0"/>
          <w:numId w:val="33"/>
        </w:numPr>
        <w:shd w:val="clear" w:color="auto" w:fill="FFFFFF"/>
        <w:spacing w:after="0" w:line="360" w:lineRule="auto"/>
        <w:ind w:left="924" w:hanging="357"/>
        <w:jc w:val="both"/>
        <w:rPr>
          <w:rFonts w:ascii="Calibri" w:eastAsia="Times New Roman" w:hAnsi="Calibri" w:cs="Calibri"/>
          <w:color w:val="000000"/>
        </w:rPr>
      </w:pPr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знаков</w:t>
      </w:r>
      <w:proofErr w:type="gramStart"/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символические средства, модели и схемы для решения учебных и познавательных задач;</w:t>
      </w:r>
    </w:p>
    <w:p w:rsidR="00984572" w:rsidRDefault="00984572" w:rsidP="00984572">
      <w:pPr>
        <w:numPr>
          <w:ilvl w:val="0"/>
          <w:numId w:val="33"/>
        </w:numPr>
        <w:shd w:val="clear" w:color="auto" w:fill="FFFFFF"/>
        <w:spacing w:after="0" w:line="360" w:lineRule="auto"/>
        <w:ind w:left="924" w:hanging="357"/>
        <w:jc w:val="both"/>
        <w:rPr>
          <w:rFonts w:ascii="Calibri" w:eastAsia="Times New Roman" w:hAnsi="Calibri" w:cs="Calibri"/>
          <w:color w:val="000000"/>
        </w:rPr>
      </w:pPr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Первоначальные представления об идеях и методах математики как универсальном языке науки и техники, о средстве моделирования явлений и процессов;</w:t>
      </w:r>
    </w:p>
    <w:p w:rsidR="00984572" w:rsidRDefault="00984572" w:rsidP="00984572">
      <w:pPr>
        <w:numPr>
          <w:ilvl w:val="0"/>
          <w:numId w:val="33"/>
        </w:numPr>
        <w:shd w:val="clear" w:color="auto" w:fill="FFFFFF"/>
        <w:spacing w:after="0" w:line="360" w:lineRule="auto"/>
        <w:ind w:left="924" w:hanging="357"/>
        <w:jc w:val="both"/>
        <w:rPr>
          <w:rFonts w:ascii="Calibri" w:eastAsia="Times New Roman" w:hAnsi="Calibri" w:cs="Calibri"/>
          <w:color w:val="000000"/>
        </w:rPr>
      </w:pPr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984572" w:rsidRDefault="00984572" w:rsidP="00984572">
      <w:pPr>
        <w:numPr>
          <w:ilvl w:val="0"/>
          <w:numId w:val="33"/>
        </w:numPr>
        <w:shd w:val="clear" w:color="auto" w:fill="FFFFFF"/>
        <w:spacing w:after="0" w:line="360" w:lineRule="auto"/>
        <w:ind w:left="924" w:hanging="357"/>
        <w:jc w:val="both"/>
        <w:rPr>
          <w:rFonts w:ascii="Calibri" w:eastAsia="Times New Roman" w:hAnsi="Calibri" w:cs="Calibri"/>
          <w:color w:val="000000"/>
        </w:rPr>
      </w:pPr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понимать и использовать математические средства наглядности </w:t>
      </w:r>
      <w:proofErr w:type="gramStart"/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рисунки, чертежи, схемы и др.) для иллюстрации, интерпретации, аргументации;</w:t>
      </w:r>
    </w:p>
    <w:p w:rsidR="00984572" w:rsidRDefault="00984572" w:rsidP="00984572">
      <w:pPr>
        <w:numPr>
          <w:ilvl w:val="0"/>
          <w:numId w:val="33"/>
        </w:numPr>
        <w:shd w:val="clear" w:color="auto" w:fill="FFFFFF"/>
        <w:spacing w:after="0" w:line="360" w:lineRule="auto"/>
        <w:ind w:left="924" w:hanging="357"/>
        <w:jc w:val="both"/>
        <w:rPr>
          <w:rFonts w:ascii="Calibri" w:eastAsia="Times New Roman" w:hAnsi="Calibri" w:cs="Calibri"/>
          <w:color w:val="000000"/>
        </w:rPr>
      </w:pPr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</w:p>
    <w:p w:rsidR="00984572" w:rsidRDefault="00984572" w:rsidP="00984572">
      <w:pPr>
        <w:numPr>
          <w:ilvl w:val="0"/>
          <w:numId w:val="33"/>
        </w:numPr>
        <w:shd w:val="clear" w:color="auto" w:fill="FFFFFF"/>
        <w:spacing w:after="0" w:line="360" w:lineRule="auto"/>
        <w:ind w:left="924" w:hanging="357"/>
        <w:jc w:val="both"/>
        <w:rPr>
          <w:rFonts w:ascii="Calibri" w:eastAsia="Times New Roman" w:hAnsi="Calibri" w:cs="Calibri"/>
          <w:color w:val="000000"/>
        </w:rPr>
      </w:pPr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работать с геометрическим текстом </w:t>
      </w:r>
      <w:proofErr w:type="gramStart"/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 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984572" w:rsidRDefault="00984572" w:rsidP="00984572">
      <w:pPr>
        <w:numPr>
          <w:ilvl w:val="0"/>
          <w:numId w:val="33"/>
        </w:numPr>
        <w:shd w:val="clear" w:color="auto" w:fill="FFFFFF"/>
        <w:spacing w:after="0" w:line="360" w:lineRule="auto"/>
        <w:ind w:left="924" w:hanging="357"/>
        <w:jc w:val="both"/>
        <w:rPr>
          <w:rFonts w:ascii="Calibri" w:eastAsia="Times New Roman" w:hAnsi="Calibri" w:cs="Calibri"/>
          <w:color w:val="000000"/>
        </w:rPr>
      </w:pPr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навыками устных, письменных инструментальных вычислений;</w:t>
      </w:r>
    </w:p>
    <w:p w:rsidR="00984572" w:rsidRDefault="00984572" w:rsidP="00984572">
      <w:pPr>
        <w:numPr>
          <w:ilvl w:val="0"/>
          <w:numId w:val="33"/>
        </w:numPr>
        <w:shd w:val="clear" w:color="auto" w:fill="FFFFFF"/>
        <w:spacing w:after="0" w:line="360" w:lineRule="auto"/>
        <w:ind w:left="924" w:hanging="357"/>
        <w:jc w:val="both"/>
        <w:rPr>
          <w:rFonts w:ascii="Calibri" w:eastAsia="Times New Roman" w:hAnsi="Calibri" w:cs="Calibri"/>
          <w:color w:val="000000"/>
        </w:rPr>
      </w:pPr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984572" w:rsidRDefault="00984572" w:rsidP="00984572">
      <w:pPr>
        <w:numPr>
          <w:ilvl w:val="0"/>
          <w:numId w:val="33"/>
        </w:numPr>
        <w:shd w:val="clear" w:color="auto" w:fill="FFFFFF"/>
        <w:spacing w:after="0" w:line="360" w:lineRule="auto"/>
        <w:ind w:left="924" w:hanging="357"/>
        <w:jc w:val="both"/>
        <w:rPr>
          <w:rFonts w:ascii="Calibri" w:eastAsia="Times New Roman" w:hAnsi="Calibri" w:cs="Calibri"/>
          <w:color w:val="000000"/>
        </w:rPr>
      </w:pPr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Усвоение системы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 практических задач;</w:t>
      </w:r>
    </w:p>
    <w:p w:rsidR="00984572" w:rsidRDefault="00984572" w:rsidP="00984572">
      <w:pPr>
        <w:numPr>
          <w:ilvl w:val="0"/>
          <w:numId w:val="33"/>
        </w:numPr>
        <w:shd w:val="clear" w:color="auto" w:fill="FFFFFF"/>
        <w:spacing w:after="0" w:line="360" w:lineRule="auto"/>
        <w:ind w:left="924" w:hanging="357"/>
        <w:jc w:val="both"/>
        <w:rPr>
          <w:rFonts w:ascii="Calibri" w:eastAsia="Times New Roman" w:hAnsi="Calibri" w:cs="Calibri"/>
          <w:color w:val="000000"/>
        </w:rPr>
      </w:pPr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984572" w:rsidRPr="00984572" w:rsidRDefault="00984572" w:rsidP="00984572">
      <w:pPr>
        <w:numPr>
          <w:ilvl w:val="0"/>
          <w:numId w:val="33"/>
        </w:numPr>
        <w:shd w:val="clear" w:color="auto" w:fill="FFFFFF"/>
        <w:spacing w:after="0" w:line="360" w:lineRule="auto"/>
        <w:ind w:left="924" w:hanging="357"/>
        <w:jc w:val="both"/>
        <w:rPr>
          <w:rFonts w:ascii="Calibri" w:eastAsia="Times New Roman" w:hAnsi="Calibri" w:cs="Calibri"/>
          <w:color w:val="000000"/>
        </w:rPr>
      </w:pPr>
      <w:r w:rsidRPr="0098457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74575E" w:rsidRDefault="0074575E" w:rsidP="0074575E">
      <w:pPr>
        <w:pStyle w:val="a4"/>
        <w:shd w:val="clear" w:color="auto" w:fill="FFFFFF"/>
        <w:spacing w:before="0" w:beforeAutospacing="0" w:after="0" w:afterAutospacing="0" w:line="360" w:lineRule="auto"/>
        <w:ind w:left="714"/>
        <w:jc w:val="both"/>
      </w:pPr>
    </w:p>
    <w:p w:rsidR="00551664" w:rsidRDefault="00551664" w:rsidP="00551664">
      <w:pPr>
        <w:widowControl w:val="0"/>
        <w:suppressAutoHyphens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664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  <w:proofErr w:type="gramStart"/>
      <w:r w:rsidRPr="00551664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551664">
        <w:rPr>
          <w:rFonts w:ascii="Times New Roman" w:hAnsi="Times New Roman" w:cs="Times New Roman"/>
          <w:b/>
          <w:sz w:val="24"/>
          <w:szCs w:val="24"/>
        </w:rPr>
        <w:t xml:space="preserve"> курса с указанием форм организации учебных занятий, осно</w:t>
      </w:r>
      <w:r>
        <w:rPr>
          <w:rFonts w:ascii="Times New Roman" w:hAnsi="Times New Roman" w:cs="Times New Roman"/>
          <w:b/>
          <w:sz w:val="24"/>
          <w:szCs w:val="24"/>
        </w:rPr>
        <w:t>вных видов учебной деятельности</w:t>
      </w:r>
    </w:p>
    <w:p w:rsidR="00C82CF4" w:rsidRDefault="00C82CF4" w:rsidP="00551664">
      <w:pPr>
        <w:widowControl w:val="0"/>
        <w:suppressAutoHyphens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6A2" w:rsidRDefault="004446A2" w:rsidP="00551664">
      <w:pPr>
        <w:widowControl w:val="0"/>
        <w:suppressAutoHyphens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984"/>
        <w:gridCol w:w="5919"/>
      </w:tblGrid>
      <w:tr w:rsidR="004446A2" w:rsidRPr="00C64662" w:rsidTr="007175EA">
        <w:tc>
          <w:tcPr>
            <w:tcW w:w="1844" w:type="dxa"/>
          </w:tcPr>
          <w:p w:rsidR="004446A2" w:rsidRPr="00C64662" w:rsidRDefault="004446A2" w:rsidP="00C82CF4">
            <w:pPr>
              <w:pStyle w:val="a3"/>
              <w:jc w:val="center"/>
              <w:rPr>
                <w:sz w:val="22"/>
                <w:szCs w:val="22"/>
              </w:rPr>
            </w:pPr>
            <w:bookmarkStart w:id="1" w:name="_Hlk460749980"/>
            <w:r w:rsidRPr="00C64662">
              <w:rPr>
                <w:sz w:val="22"/>
                <w:szCs w:val="22"/>
              </w:rPr>
              <w:t>Основное содержание по темам</w:t>
            </w:r>
          </w:p>
        </w:tc>
        <w:tc>
          <w:tcPr>
            <w:tcW w:w="1984" w:type="dxa"/>
          </w:tcPr>
          <w:p w:rsidR="004446A2" w:rsidRPr="00C64662" w:rsidRDefault="004446A2" w:rsidP="00C82CF4">
            <w:pPr>
              <w:pStyle w:val="a3"/>
              <w:jc w:val="center"/>
              <w:rPr>
                <w:sz w:val="22"/>
                <w:szCs w:val="22"/>
              </w:rPr>
            </w:pPr>
            <w:bookmarkStart w:id="2" w:name="OLE_LINK4"/>
            <w:bookmarkStart w:id="3" w:name="OLE_LINK5"/>
            <w:bookmarkStart w:id="4" w:name="OLE_LINK6"/>
            <w:bookmarkStart w:id="5" w:name="OLE_LINK15"/>
            <w:r w:rsidRPr="00C64662">
              <w:rPr>
                <w:sz w:val="22"/>
                <w:szCs w:val="22"/>
              </w:rPr>
              <w:t>Формы организации учебных предметов</w:t>
            </w:r>
            <w:bookmarkEnd w:id="2"/>
            <w:bookmarkEnd w:id="3"/>
            <w:bookmarkEnd w:id="4"/>
            <w:bookmarkEnd w:id="5"/>
          </w:p>
        </w:tc>
        <w:tc>
          <w:tcPr>
            <w:tcW w:w="5919" w:type="dxa"/>
          </w:tcPr>
          <w:p w:rsidR="004446A2" w:rsidRPr="00C64662" w:rsidRDefault="004446A2" w:rsidP="00C82CF4">
            <w:pPr>
              <w:pStyle w:val="a3"/>
              <w:jc w:val="center"/>
              <w:rPr>
                <w:sz w:val="22"/>
                <w:szCs w:val="22"/>
              </w:rPr>
            </w:pPr>
            <w:r w:rsidRPr="00C64662">
              <w:rPr>
                <w:sz w:val="22"/>
                <w:szCs w:val="22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C64662" w:rsidRPr="00C64662" w:rsidTr="0090045C">
        <w:tc>
          <w:tcPr>
            <w:tcW w:w="9747" w:type="dxa"/>
            <w:gridSpan w:val="3"/>
          </w:tcPr>
          <w:p w:rsidR="00C64662" w:rsidRPr="00C64662" w:rsidRDefault="00C64662" w:rsidP="00C82CF4">
            <w:pPr>
              <w:pStyle w:val="a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 класс</w:t>
            </w:r>
          </w:p>
        </w:tc>
      </w:tr>
      <w:tr w:rsidR="004446A2" w:rsidRPr="00C64662" w:rsidTr="007175EA">
        <w:tc>
          <w:tcPr>
            <w:tcW w:w="1844" w:type="dxa"/>
          </w:tcPr>
          <w:p w:rsidR="004446A2" w:rsidRPr="00C64662" w:rsidRDefault="00ED5AD3" w:rsidP="0064625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bookmarkStart w:id="6" w:name="OLE_LINK47"/>
            <w:bookmarkStart w:id="7" w:name="OLE_LINK48"/>
            <w:bookmarkStart w:id="8" w:name="OLE_LINK49"/>
            <w:bookmarkEnd w:id="1"/>
            <w:r w:rsidRPr="00C64662">
              <w:rPr>
                <w:rFonts w:ascii="Times New Roman" w:eastAsia="Times New Roman" w:hAnsi="Times New Roman" w:cs="Times New Roman"/>
                <w:bCs/>
              </w:rPr>
              <w:t>Начальные геометрические сведения</w:t>
            </w:r>
            <w:bookmarkEnd w:id="6"/>
            <w:bookmarkEnd w:id="7"/>
            <w:bookmarkEnd w:id="8"/>
          </w:p>
        </w:tc>
        <w:tc>
          <w:tcPr>
            <w:tcW w:w="1984" w:type="dxa"/>
          </w:tcPr>
          <w:p w:rsidR="004446A2" w:rsidRPr="00C64662" w:rsidRDefault="007B661C" w:rsidP="007B661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bookmarkStart w:id="9" w:name="OLE_LINK18"/>
            <w:bookmarkStart w:id="10" w:name="OLE_LINK19"/>
            <w:bookmarkStart w:id="11" w:name="OLE_LINK20"/>
            <w:r w:rsidRPr="00C64662">
              <w:rPr>
                <w:rFonts w:ascii="Times New Roman" w:hAnsi="Times New Roman" w:cs="Times New Roman"/>
              </w:rPr>
              <w:t>Беседа</w:t>
            </w:r>
          </w:p>
          <w:p w:rsidR="007B661C" w:rsidRPr="00C64662" w:rsidRDefault="007B661C" w:rsidP="007B661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 xml:space="preserve">Лекция </w:t>
            </w:r>
          </w:p>
          <w:p w:rsidR="007B661C" w:rsidRPr="00C64662" w:rsidRDefault="007B661C" w:rsidP="007B661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Практическое занятие</w:t>
            </w:r>
          </w:p>
          <w:p w:rsidR="007B661C" w:rsidRPr="00C64662" w:rsidRDefault="007B661C" w:rsidP="007B661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Урок семинар</w:t>
            </w:r>
          </w:p>
          <w:p w:rsidR="007B661C" w:rsidRPr="00C64662" w:rsidRDefault="007B661C" w:rsidP="007B661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Дискуссия</w:t>
            </w:r>
          </w:p>
          <w:p w:rsidR="007B661C" w:rsidRPr="00C64662" w:rsidRDefault="000E60E6" w:rsidP="007B661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Контрольное занятие</w:t>
            </w:r>
            <w:bookmarkEnd w:id="9"/>
            <w:bookmarkEnd w:id="10"/>
            <w:bookmarkEnd w:id="11"/>
          </w:p>
        </w:tc>
        <w:tc>
          <w:tcPr>
            <w:tcW w:w="5919" w:type="dxa"/>
          </w:tcPr>
          <w:p w:rsidR="004446A2" w:rsidRPr="00C64662" w:rsidRDefault="005F0756" w:rsidP="00EA18B9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 xml:space="preserve">Объяснять, что такое отрезок, луч, угол. Какие фигуры называются равными, как сравниваются  и измеряются отрезки и углы, что такое градус и градусная мера угла, какой угол называется прямым, тупым, острым, развернутым, что такое середина отрезка и биссектриса угла, какие углы называются смежными и какие вертикальным. Формулировать и обосновывать утверждения о смежных и вертикальных углах. Объяснять, </w:t>
            </w:r>
            <w:proofErr w:type="gramStart"/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>какие</w:t>
            </w:r>
            <w:proofErr w:type="gramEnd"/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 xml:space="preserve"> прямые называются перпендикулярными; формулировать и объяснять утверждение о свойстве двух прямых, перпендикулярных к третьей. Изображать и распознавать указанные простейшие фигуры на чертежах; решать простейшие задачи, связанные с этими простейшими фигурами.</w:t>
            </w:r>
          </w:p>
        </w:tc>
      </w:tr>
      <w:tr w:rsidR="004446A2" w:rsidRPr="00C64662" w:rsidTr="007175EA">
        <w:tc>
          <w:tcPr>
            <w:tcW w:w="1844" w:type="dxa"/>
          </w:tcPr>
          <w:p w:rsidR="004446A2" w:rsidRPr="00C64662" w:rsidRDefault="00ED5AD3" w:rsidP="0064625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Треугольники</w:t>
            </w:r>
          </w:p>
        </w:tc>
        <w:tc>
          <w:tcPr>
            <w:tcW w:w="1984" w:type="dxa"/>
          </w:tcPr>
          <w:p w:rsidR="000E60E6" w:rsidRPr="00C64662" w:rsidRDefault="000E60E6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bookmarkStart w:id="12" w:name="OLE_LINK21"/>
            <w:bookmarkStart w:id="13" w:name="OLE_LINK22"/>
            <w:bookmarkStart w:id="14" w:name="OLE_LINK23"/>
            <w:bookmarkStart w:id="15" w:name="OLE_LINK24"/>
            <w:bookmarkStart w:id="16" w:name="OLE_LINK25"/>
            <w:bookmarkStart w:id="17" w:name="OLE_LINK26"/>
            <w:r w:rsidRPr="00C64662">
              <w:rPr>
                <w:rFonts w:ascii="Times New Roman" w:hAnsi="Times New Roman" w:cs="Times New Roman"/>
              </w:rPr>
              <w:t>Беседа</w:t>
            </w:r>
          </w:p>
          <w:p w:rsidR="000E60E6" w:rsidRPr="00C64662" w:rsidRDefault="000E60E6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Лекция</w:t>
            </w:r>
          </w:p>
          <w:p w:rsidR="000E60E6" w:rsidRPr="00C64662" w:rsidRDefault="000E60E6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Практическое занятие</w:t>
            </w:r>
          </w:p>
          <w:p w:rsidR="000E60E6" w:rsidRPr="00C64662" w:rsidRDefault="000E60E6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Урок семинар</w:t>
            </w:r>
          </w:p>
          <w:p w:rsidR="000E60E6" w:rsidRPr="00C64662" w:rsidRDefault="000E60E6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Дискуссия</w:t>
            </w:r>
          </w:p>
          <w:p w:rsidR="004446A2" w:rsidRPr="00C64662" w:rsidRDefault="000E60E6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C64662">
              <w:rPr>
                <w:rFonts w:ascii="Times New Roman" w:hAnsi="Times New Roman" w:cs="Times New Roman"/>
              </w:rPr>
              <w:t>Контрольное занятие</w:t>
            </w:r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5919" w:type="dxa"/>
          </w:tcPr>
          <w:p w:rsidR="004446A2" w:rsidRPr="00C64662" w:rsidRDefault="005F0756" w:rsidP="004446A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Объяснять, какая фигура  называется треугольником, что такое вершины, стороны, углы, периметр треугольника, какой треугольник называется равнобедренным и какой равносторонним, какие треугольники называются равными. Изображать и распознавать на чертежах треугольники и их элементы; формулировать и доказывать теоремы о признаках равенства треугольников; объяснять, что называется перпендикуляром, проведенным из данной точки </w:t>
            </w:r>
            <w:proofErr w:type="gramStart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</w:t>
            </w:r>
            <w:proofErr w:type="gramEnd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данной прямой. Формулировать и доказывать теорему о перпендикуляре </w:t>
            </w:r>
            <w:proofErr w:type="gramStart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</w:t>
            </w:r>
            <w:proofErr w:type="gramEnd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прямой; объяснять, какие отрезки называются медианой, биссектрисой и высотой треугольника. Формулировать и доказывать теоремы о свойствах равнобедренного треугольника; решать задачи, связанные с признаками равенства треугольников и свойствами равнобедренного треугольника. Формулировать определение окружности; объяснять, что такое центр, </w:t>
            </w:r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радиус, хорда и диаметр окружности; решать простейшие задачи на построение (построение угла, равного </w:t>
            </w:r>
            <w:proofErr w:type="gramStart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данному</w:t>
            </w:r>
            <w:proofErr w:type="gramEnd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простейшие. Сопоставлять полученный результат с условием задачи; анализировать возможные случаи.</w:t>
            </w:r>
          </w:p>
        </w:tc>
      </w:tr>
      <w:tr w:rsidR="000627FB" w:rsidRPr="00C64662" w:rsidTr="007175EA">
        <w:tc>
          <w:tcPr>
            <w:tcW w:w="1844" w:type="dxa"/>
          </w:tcPr>
          <w:p w:rsidR="000627FB" w:rsidRPr="00C64662" w:rsidRDefault="000627FB" w:rsidP="00E06E29">
            <w:pPr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lastRenderedPageBreak/>
              <w:t>Параллельные прямые</w:t>
            </w:r>
          </w:p>
        </w:tc>
        <w:tc>
          <w:tcPr>
            <w:tcW w:w="1984" w:type="dxa"/>
          </w:tcPr>
          <w:p w:rsidR="000627FB" w:rsidRPr="00C64662" w:rsidRDefault="000627FB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Беседа</w:t>
            </w:r>
          </w:p>
          <w:p w:rsidR="000627FB" w:rsidRPr="00C64662" w:rsidRDefault="000627FB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Лекция</w:t>
            </w:r>
          </w:p>
          <w:p w:rsidR="000627FB" w:rsidRPr="00C64662" w:rsidRDefault="000627FB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Практическое занятие</w:t>
            </w:r>
          </w:p>
          <w:p w:rsidR="000627FB" w:rsidRPr="00C64662" w:rsidRDefault="000627FB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Урок семинар</w:t>
            </w:r>
          </w:p>
          <w:p w:rsidR="000627FB" w:rsidRPr="00C64662" w:rsidRDefault="000627FB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Дискуссия</w:t>
            </w:r>
          </w:p>
          <w:p w:rsidR="000627FB" w:rsidRPr="00C64662" w:rsidRDefault="000627FB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C64662">
              <w:rPr>
                <w:rFonts w:ascii="Times New Roman" w:hAnsi="Times New Roman" w:cs="Times New Roman"/>
              </w:rPr>
              <w:t>Контрольное занятие</w:t>
            </w:r>
          </w:p>
        </w:tc>
        <w:tc>
          <w:tcPr>
            <w:tcW w:w="5919" w:type="dxa"/>
          </w:tcPr>
          <w:p w:rsidR="000627FB" w:rsidRPr="00C64662" w:rsidRDefault="005F0756" w:rsidP="004446A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Формулировать определение </w:t>
            </w:r>
            <w:proofErr w:type="gramStart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параллельных</w:t>
            </w:r>
            <w:proofErr w:type="gramEnd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прямых. Объяснять с помощью рисунка, какие углы, образованные при пересечении двух прямых секущей, называются </w:t>
            </w:r>
            <w:proofErr w:type="spellStart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накрестлежащими</w:t>
            </w:r>
            <w:proofErr w:type="spellEnd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какие односторонними и какие соответственными; формулировать и доказывать теоремы, выражающие признаки параллельности двух прямых. Объяснять, что такое аксиомы геометрии и какие аксиомы уже использовались ранее; формулировать аксиому </w:t>
            </w:r>
            <w:proofErr w:type="gramStart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параллельных</w:t>
            </w:r>
            <w:proofErr w:type="gramEnd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прямых и выводить следствия из нее. Формулировать и доказывать теоремы о свойствах параллельных прямых, обратные теоремам о признаках параллельности, связанных  с </w:t>
            </w:r>
            <w:proofErr w:type="spellStart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накрестлежащими</w:t>
            </w:r>
            <w:proofErr w:type="spellEnd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соответственными и односторонними углами. В связи с этим объяснять, что такое условие и заключение теоремы, какая теорема называется обратной по отношению к данной теореме.  Объяснять, в чем заключается метод доказательства от противного; приводить примеры использования этого метода. Решать задачи на вычисление, доказательство и построение, связанные с </w:t>
            </w:r>
            <w:proofErr w:type="gramStart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параллельными</w:t>
            </w:r>
            <w:proofErr w:type="gramEnd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прямыми.</w:t>
            </w:r>
          </w:p>
        </w:tc>
      </w:tr>
      <w:tr w:rsidR="000627FB" w:rsidRPr="00C64662" w:rsidTr="007175EA">
        <w:tc>
          <w:tcPr>
            <w:tcW w:w="1844" w:type="dxa"/>
          </w:tcPr>
          <w:p w:rsidR="000627FB" w:rsidRPr="00C64662" w:rsidRDefault="000627FB" w:rsidP="00E06E29">
            <w:pPr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eastAsia="Times New Roman" w:hAnsi="Times New Roman" w:cs="Times New Roman"/>
                <w:bCs/>
              </w:rPr>
              <w:t>Соотношения между сторонами и углами треугольника</w:t>
            </w:r>
          </w:p>
        </w:tc>
        <w:tc>
          <w:tcPr>
            <w:tcW w:w="1984" w:type="dxa"/>
          </w:tcPr>
          <w:p w:rsidR="000627FB" w:rsidRPr="00C64662" w:rsidRDefault="000627FB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Беседа</w:t>
            </w:r>
          </w:p>
          <w:p w:rsidR="000627FB" w:rsidRPr="00C64662" w:rsidRDefault="000627FB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Лекция</w:t>
            </w:r>
          </w:p>
          <w:p w:rsidR="000627FB" w:rsidRPr="00C64662" w:rsidRDefault="000627FB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Практическое занятие</w:t>
            </w:r>
          </w:p>
          <w:p w:rsidR="000627FB" w:rsidRPr="00C64662" w:rsidRDefault="000627FB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Урок семинар</w:t>
            </w:r>
          </w:p>
          <w:p w:rsidR="000627FB" w:rsidRPr="00C64662" w:rsidRDefault="000627FB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Дискуссия</w:t>
            </w:r>
          </w:p>
          <w:p w:rsidR="000627FB" w:rsidRPr="00C64662" w:rsidRDefault="000627FB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C64662">
              <w:rPr>
                <w:rFonts w:ascii="Times New Roman" w:hAnsi="Times New Roman" w:cs="Times New Roman"/>
              </w:rPr>
              <w:t>Контрольное занятие</w:t>
            </w:r>
          </w:p>
        </w:tc>
        <w:tc>
          <w:tcPr>
            <w:tcW w:w="5919" w:type="dxa"/>
          </w:tcPr>
          <w:p w:rsidR="000627FB" w:rsidRPr="00C64662" w:rsidRDefault="005F0756" w:rsidP="004446A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C64662">
              <w:rPr>
                <w:rStyle w:val="c67"/>
                <w:rFonts w:ascii="Times New Roman" w:hAnsi="Times New Roman" w:cs="Times New Roman"/>
                <w:color w:val="000000"/>
                <w:shd w:val="clear" w:color="auto" w:fill="FFFFFF"/>
              </w:rPr>
              <w:t>Формулировать и доказывать теорему о сумме углов треугольника и ее следствие о внешнем угле треугольника. Проводить классификацию треугольников по углам. Формулировать и доказывать теорему о соотношениях между сторонами и углами треугольник</w:t>
            </w:r>
            <w:proofErr w:type="gramStart"/>
            <w:r w:rsidRPr="00C64662">
              <w:rPr>
                <w:rStyle w:val="c67"/>
                <w:rFonts w:ascii="Times New Roman" w:hAnsi="Times New Roman" w:cs="Times New Roman"/>
                <w:color w:val="000000"/>
                <w:shd w:val="clear" w:color="auto" w:fill="FFFFFF"/>
              </w:rPr>
              <w:t>а(</w:t>
            </w:r>
            <w:proofErr w:type="gramEnd"/>
            <w:r w:rsidRPr="00C64662">
              <w:rPr>
                <w:rStyle w:val="c67"/>
                <w:rFonts w:ascii="Times New Roman" w:hAnsi="Times New Roman" w:cs="Times New Roman"/>
                <w:color w:val="000000"/>
                <w:shd w:val="clear" w:color="auto" w:fill="FFFFFF"/>
              </w:rPr>
              <w:t>прямое и обратное утверждения) и следствие из нее, теорему о неравенстве треугольника. Формулировать и доказывать теоремы о свойствах прямоугольных треугольнико</w:t>
            </w:r>
            <w:proofErr w:type="gramStart"/>
            <w:r w:rsidRPr="00C64662">
              <w:rPr>
                <w:rStyle w:val="c67"/>
                <w:rFonts w:ascii="Times New Roman" w:hAnsi="Times New Roman" w:cs="Times New Roman"/>
                <w:color w:val="000000"/>
                <w:shd w:val="clear" w:color="auto" w:fill="FFFFFF"/>
              </w:rPr>
              <w:t>в(</w:t>
            </w:r>
            <w:proofErr w:type="gramEnd"/>
            <w:r w:rsidRPr="00C64662">
              <w:rPr>
                <w:rStyle w:val="c67"/>
                <w:rFonts w:ascii="Times New Roman" w:hAnsi="Times New Roman" w:cs="Times New Roman"/>
                <w:color w:val="000000"/>
                <w:shd w:val="clear" w:color="auto" w:fill="FFFFFF"/>
              </w:rPr>
              <w:t>прямоугольный треугольник с углом 30</w:t>
            </w:r>
            <w:r w:rsidRPr="00C64662">
              <w:rPr>
                <w:rStyle w:val="c59"/>
                <w:rFonts w:ascii="Times New Roman" w:hAnsi="Times New Roman" w:cs="Times New Roman"/>
                <w:color w:val="000000"/>
                <w:shd w:val="clear" w:color="auto" w:fill="FFFFFF"/>
                <w:vertAlign w:val="superscript"/>
              </w:rPr>
              <w:t>0</w:t>
            </w:r>
            <w:r w:rsidRPr="00C64662">
              <w:rPr>
                <w:rStyle w:val="c3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признаки равенства </w:t>
            </w:r>
            <w:r w:rsidRPr="00C64662">
              <w:rPr>
                <w:rStyle w:val="c30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прямоугольных треугольников). Формулировать определения расстояния от точки до прямой, расстояния между </w:t>
            </w:r>
            <w:proofErr w:type="gramStart"/>
            <w:r w:rsidRPr="00C64662">
              <w:rPr>
                <w:rStyle w:val="c30"/>
                <w:rFonts w:ascii="Times New Roman" w:hAnsi="Times New Roman" w:cs="Times New Roman"/>
                <w:color w:val="000000"/>
                <w:shd w:val="clear" w:color="auto" w:fill="FFFFFF"/>
              </w:rPr>
              <w:t>параллельными</w:t>
            </w:r>
            <w:proofErr w:type="gramEnd"/>
            <w:r w:rsidRPr="00C64662">
              <w:rPr>
                <w:rStyle w:val="c3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прямыми. </w:t>
            </w:r>
            <w:proofErr w:type="gramStart"/>
            <w:r w:rsidRPr="00C64662">
              <w:rPr>
                <w:rStyle w:val="c30"/>
                <w:rFonts w:ascii="Times New Roman" w:hAnsi="Times New Roman" w:cs="Times New Roman"/>
                <w:color w:val="000000"/>
                <w:shd w:val="clear" w:color="auto" w:fill="FFFFFF"/>
              </w:rPr>
              <w:t>Решать задачи на вычисление, доказательство и построение, связанные с соотношениями между сторонами и углами треугольника и расстоянием между параллельными прямыми, при необходимости проводить по ходу решения дополнительные построения, сопоставлять полученный результат с условием задачи.</w:t>
            </w:r>
            <w:proofErr w:type="gramEnd"/>
            <w:r w:rsidRPr="00C64662">
              <w:rPr>
                <w:rStyle w:val="c3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задачах на построение исследовать возможные случаи.</w:t>
            </w:r>
          </w:p>
        </w:tc>
      </w:tr>
      <w:tr w:rsidR="000627FB" w:rsidRPr="00C64662" w:rsidTr="007175EA">
        <w:tc>
          <w:tcPr>
            <w:tcW w:w="1844" w:type="dxa"/>
          </w:tcPr>
          <w:p w:rsidR="000627FB" w:rsidRPr="00C64662" w:rsidRDefault="000627FB" w:rsidP="00E06E29">
            <w:pPr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eastAsia="Times New Roman" w:hAnsi="Times New Roman" w:cs="Times New Roman"/>
                <w:bCs/>
              </w:rPr>
              <w:lastRenderedPageBreak/>
              <w:t>Повторение. Решение задач</w:t>
            </w:r>
          </w:p>
        </w:tc>
        <w:tc>
          <w:tcPr>
            <w:tcW w:w="1984" w:type="dxa"/>
          </w:tcPr>
          <w:p w:rsidR="000627FB" w:rsidRPr="00C64662" w:rsidRDefault="000627FB" w:rsidP="00E06E29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Практическое занятие</w:t>
            </w:r>
          </w:p>
          <w:p w:rsidR="000627FB" w:rsidRPr="00C64662" w:rsidRDefault="000627FB" w:rsidP="00E06E29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Урок консультация</w:t>
            </w:r>
          </w:p>
          <w:p w:rsidR="000627FB" w:rsidRPr="00C64662" w:rsidRDefault="000627FB" w:rsidP="00E06E29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Семинар</w:t>
            </w:r>
          </w:p>
          <w:p w:rsidR="000627FB" w:rsidRPr="00C64662" w:rsidRDefault="000627FB" w:rsidP="00E06E29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Контрольное занятие</w:t>
            </w:r>
          </w:p>
          <w:p w:rsidR="000627FB" w:rsidRPr="00C64662" w:rsidRDefault="000627FB" w:rsidP="00E06E29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19" w:type="dxa"/>
          </w:tcPr>
          <w:p w:rsidR="000627FB" w:rsidRPr="00C64662" w:rsidRDefault="000627FB" w:rsidP="00E06E29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 xml:space="preserve">Применять </w:t>
            </w:r>
            <w:proofErr w:type="gramStart"/>
            <w:r w:rsidRPr="00C64662">
              <w:rPr>
                <w:rFonts w:ascii="Times New Roman" w:hAnsi="Times New Roman" w:cs="Times New Roman"/>
              </w:rPr>
              <w:t>знания</w:t>
            </w:r>
            <w:proofErr w:type="gramEnd"/>
            <w:r w:rsidRPr="00C64662">
              <w:rPr>
                <w:rFonts w:ascii="Times New Roman" w:hAnsi="Times New Roman" w:cs="Times New Roman"/>
              </w:rPr>
              <w:t xml:space="preserve"> полученные за год</w:t>
            </w:r>
          </w:p>
        </w:tc>
      </w:tr>
      <w:tr w:rsidR="00C64662" w:rsidRPr="00C64662" w:rsidTr="00FE7B28">
        <w:tc>
          <w:tcPr>
            <w:tcW w:w="9747" w:type="dxa"/>
            <w:gridSpan w:val="3"/>
          </w:tcPr>
          <w:p w:rsidR="00C64662" w:rsidRPr="00C64662" w:rsidRDefault="00C64662" w:rsidP="00C64662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 класс</w:t>
            </w:r>
          </w:p>
        </w:tc>
      </w:tr>
      <w:tr w:rsidR="00426EA4" w:rsidRPr="00C64662" w:rsidTr="007175EA">
        <w:tc>
          <w:tcPr>
            <w:tcW w:w="1844" w:type="dxa"/>
          </w:tcPr>
          <w:p w:rsidR="00426EA4" w:rsidRPr="00C64662" w:rsidRDefault="00426EA4" w:rsidP="00426EA4">
            <w:pPr>
              <w:jc w:val="center"/>
              <w:rPr>
                <w:rFonts w:ascii="Times New Roman" w:hAnsi="Times New Roman"/>
                <w:color w:val="333333"/>
                <w:u w:val="single"/>
              </w:rPr>
            </w:pPr>
            <w:bookmarkStart w:id="18" w:name="_Hlk460616490"/>
            <w:r w:rsidRPr="00C64662">
              <w:rPr>
                <w:rFonts w:ascii="Times New Roman" w:hAnsi="Times New Roman"/>
                <w:bCs/>
                <w:color w:val="000000"/>
              </w:rPr>
              <w:t>Четырехугольники</w:t>
            </w:r>
          </w:p>
        </w:tc>
        <w:tc>
          <w:tcPr>
            <w:tcW w:w="1984" w:type="dxa"/>
          </w:tcPr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Беседа</w:t>
            </w:r>
          </w:p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Урок консультация</w:t>
            </w:r>
          </w:p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Семинар</w:t>
            </w:r>
          </w:p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19" w:type="dxa"/>
          </w:tcPr>
          <w:p w:rsidR="00426EA4" w:rsidRPr="00C64662" w:rsidRDefault="000739B9" w:rsidP="004446A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Объяснять, что такое многоугольник, его вершины, смежные стороны, диагонали, изображать четырехугольники на чертежах; изображать и распознавать многоугольники на чертежах. Показывать элементы многоугольника, его внутреннюю и внешнюю области; формулировать определение выпуклого многоугольника; изображать и распознавать выпуклые и невыпуклые многоугольники. Формулировать и доказывать утверждение о сумме углов выпуклого многоугольника. Объяснять, какие сторон</w:t>
            </w:r>
            <w:proofErr w:type="gramStart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ы(</w:t>
            </w:r>
            <w:proofErr w:type="gramEnd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вершины) называются противоположными. Формулировать определения параллелограмма, трапеции, равнобедренной и прямоугольной трапеций, прямоугольника, ромба, квадрата; распознавать и изображать эти четырехугольники. Формулировать и доказывать утверждения о свойствах и признаках указанных четырехугольников. Решать задачи на вычисление, доказательство и построение, связанные с </w:t>
            </w:r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этими видами четырехугольников. Объяснять, какие две точки называются симметричными относительно прямо</w:t>
            </w:r>
            <w:proofErr w:type="gramStart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й(</w:t>
            </w:r>
            <w:proofErr w:type="gramEnd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точки), в каком случае фигура называется симметричной относительно прямой(точки) и что такое ось(центр) симметрии фигуры. Приводить примеры фигур, обладающих осево</w:t>
            </w:r>
            <w:proofErr w:type="gramStart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й(</w:t>
            </w:r>
            <w:proofErr w:type="gramEnd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центральной) симметрией, а также приводить примеры осевой и центральной симметрии в окружающей нас обстановке</w:t>
            </w:r>
          </w:p>
        </w:tc>
      </w:tr>
      <w:bookmarkEnd w:id="18"/>
      <w:tr w:rsidR="00426EA4" w:rsidRPr="00C64662" w:rsidTr="00E06E29">
        <w:tc>
          <w:tcPr>
            <w:tcW w:w="1844" w:type="dxa"/>
            <w:vAlign w:val="center"/>
          </w:tcPr>
          <w:p w:rsidR="00426EA4" w:rsidRPr="00C64662" w:rsidRDefault="00426EA4" w:rsidP="00426EA4">
            <w:pPr>
              <w:jc w:val="center"/>
              <w:rPr>
                <w:rFonts w:ascii="Times New Roman" w:hAnsi="Times New Roman"/>
                <w:color w:val="333333"/>
                <w:u w:val="single"/>
              </w:rPr>
            </w:pPr>
            <w:r w:rsidRPr="00C64662">
              <w:rPr>
                <w:rFonts w:ascii="Times New Roman" w:hAnsi="Times New Roman"/>
                <w:bCs/>
                <w:color w:val="000000"/>
              </w:rPr>
              <w:lastRenderedPageBreak/>
              <w:t>Площадь</w:t>
            </w:r>
          </w:p>
        </w:tc>
        <w:tc>
          <w:tcPr>
            <w:tcW w:w="1984" w:type="dxa"/>
          </w:tcPr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Беседа</w:t>
            </w:r>
          </w:p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Лекция</w:t>
            </w:r>
          </w:p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Практическое занятие</w:t>
            </w:r>
          </w:p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Семинар</w:t>
            </w:r>
          </w:p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Дискуссия</w:t>
            </w:r>
          </w:p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C64662">
              <w:rPr>
                <w:rFonts w:ascii="Times New Roman" w:hAnsi="Times New Roman" w:cs="Times New Roman"/>
              </w:rPr>
              <w:t>Контрольное занятие</w:t>
            </w:r>
          </w:p>
        </w:tc>
        <w:tc>
          <w:tcPr>
            <w:tcW w:w="5919" w:type="dxa"/>
          </w:tcPr>
          <w:p w:rsidR="00426EA4" w:rsidRPr="00C64662" w:rsidRDefault="000739B9" w:rsidP="004446A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Объяснять, как производится измерение площадей многоугольников; формулировать основные свойства площадей. Выводить формулы площадей  параллелограмма, треугольника, трапеции, с помощью формул площадей прямоугольника и квадрата. Формулировать и доказывать теорему об отношении площадей треугольников, имеющих по равному углу. Формулировать и доказывать теорему Пифагора и обратную ей. Выводить формулу Герона для площади треугольника. Решать задачи на вычисление, доказательство и построение, связанные с формулами площадей и теоремой Пифагора.</w:t>
            </w:r>
          </w:p>
        </w:tc>
      </w:tr>
      <w:tr w:rsidR="00426EA4" w:rsidRPr="00C64662" w:rsidTr="007175EA">
        <w:tc>
          <w:tcPr>
            <w:tcW w:w="1844" w:type="dxa"/>
            <w:vAlign w:val="center"/>
          </w:tcPr>
          <w:p w:rsidR="00426EA4" w:rsidRPr="00C64662" w:rsidRDefault="00426EA4" w:rsidP="00426EA4">
            <w:pPr>
              <w:jc w:val="center"/>
              <w:rPr>
                <w:rFonts w:ascii="Times New Roman" w:hAnsi="Times New Roman"/>
                <w:color w:val="333333"/>
                <w:u w:val="single"/>
              </w:rPr>
            </w:pPr>
            <w:r w:rsidRPr="00C64662">
              <w:rPr>
                <w:rFonts w:ascii="Times New Roman" w:hAnsi="Times New Roman"/>
                <w:color w:val="000000"/>
              </w:rPr>
              <w:t>Подобные треугольники</w:t>
            </w:r>
          </w:p>
        </w:tc>
        <w:tc>
          <w:tcPr>
            <w:tcW w:w="1984" w:type="dxa"/>
          </w:tcPr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Беседа</w:t>
            </w:r>
          </w:p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Лекция</w:t>
            </w:r>
          </w:p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Практическое занятие</w:t>
            </w:r>
          </w:p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Семинар</w:t>
            </w:r>
          </w:p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Дискуссия</w:t>
            </w:r>
          </w:p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C64662">
              <w:rPr>
                <w:rFonts w:ascii="Times New Roman" w:hAnsi="Times New Roman" w:cs="Times New Roman"/>
              </w:rPr>
              <w:t>Контрольное занятие</w:t>
            </w:r>
          </w:p>
        </w:tc>
        <w:tc>
          <w:tcPr>
            <w:tcW w:w="5919" w:type="dxa"/>
          </w:tcPr>
          <w:p w:rsidR="00426EA4" w:rsidRPr="00C64662" w:rsidRDefault="00C82B4B" w:rsidP="004446A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C64662">
              <w:rPr>
                <w:rStyle w:val="c67"/>
                <w:rFonts w:ascii="Times New Roman" w:hAnsi="Times New Roman" w:cs="Times New Roman"/>
                <w:color w:val="000000"/>
                <w:shd w:val="clear" w:color="auto" w:fill="FFFFFF"/>
              </w:rPr>
              <w:t>Объяснять понятие пропорциональности отрезков. Формулировать определения подобных треугольников и коэффициента подобия. Формулировать и доказывать теоремы: об отношении площадей подобных треугольников, о признаках подобия треугольников, о средней линии треугольника, о пересечении медиан треугольника, о пропорциональных отрезках в прямоугольном треугольнике. Объяснять, что такое метод подобия в задачах на построение, и приводить примеры этого метода. Объяснять, как можно использовать свойства подобных треугольников в измерительных работах на местности. Объяснять, как ввести понятие подобия для произвольных фигур. Формулировать определения и иллюстрировать понятия синуса, косинуса и тангенса острого угла прямоугольного треугольника. Выводить основное тригонометрическое тождество и значения синуса, косинуса, тангенса углов 30</w:t>
            </w:r>
            <w:r w:rsidRPr="00C64662">
              <w:rPr>
                <w:rStyle w:val="c59"/>
                <w:rFonts w:ascii="Times New Roman" w:hAnsi="Times New Roman" w:cs="Times New Roman"/>
                <w:color w:val="000000"/>
                <w:shd w:val="clear" w:color="auto" w:fill="FFFFFF"/>
                <w:vertAlign w:val="superscript"/>
              </w:rPr>
              <w:t>0</w:t>
            </w:r>
            <w:r w:rsidRPr="00C64662">
              <w:rPr>
                <w:rStyle w:val="c67"/>
                <w:rFonts w:ascii="Times New Roman" w:hAnsi="Times New Roman" w:cs="Times New Roman"/>
                <w:color w:val="000000"/>
                <w:shd w:val="clear" w:color="auto" w:fill="FFFFFF"/>
              </w:rPr>
              <w:t>,45</w:t>
            </w:r>
            <w:r w:rsidRPr="00C64662">
              <w:rPr>
                <w:rStyle w:val="c59"/>
                <w:rFonts w:ascii="Times New Roman" w:hAnsi="Times New Roman" w:cs="Times New Roman"/>
                <w:color w:val="000000"/>
                <w:shd w:val="clear" w:color="auto" w:fill="FFFFFF"/>
                <w:vertAlign w:val="superscript"/>
              </w:rPr>
              <w:t>0</w:t>
            </w:r>
            <w:r w:rsidRPr="00C64662">
              <w:rPr>
                <w:rStyle w:val="c67"/>
                <w:rFonts w:ascii="Times New Roman" w:hAnsi="Times New Roman" w:cs="Times New Roman"/>
                <w:color w:val="000000"/>
                <w:shd w:val="clear" w:color="auto" w:fill="FFFFFF"/>
              </w:rPr>
              <w:t>,60</w:t>
            </w:r>
            <w:r w:rsidRPr="00C64662">
              <w:rPr>
                <w:rStyle w:val="c59"/>
                <w:rFonts w:ascii="Times New Roman" w:hAnsi="Times New Roman" w:cs="Times New Roman"/>
                <w:color w:val="000000"/>
                <w:shd w:val="clear" w:color="auto" w:fill="FFFFFF"/>
                <w:vertAlign w:val="superscript"/>
              </w:rPr>
              <w:t>0</w:t>
            </w:r>
            <w:r w:rsidRPr="00C64662">
              <w:rPr>
                <w:rStyle w:val="c3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Решать задачи, </w:t>
            </w:r>
            <w:r w:rsidRPr="00C64662">
              <w:rPr>
                <w:rStyle w:val="c30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связанные с подобием треугольников и нахождением неизвестных элементов прямоугольного треугольника. Для вычисления значений тригонометрических функций использовать компьютерные программы.</w:t>
            </w:r>
          </w:p>
        </w:tc>
      </w:tr>
      <w:tr w:rsidR="00426EA4" w:rsidRPr="00C64662" w:rsidTr="007175EA">
        <w:tc>
          <w:tcPr>
            <w:tcW w:w="1844" w:type="dxa"/>
            <w:vAlign w:val="center"/>
          </w:tcPr>
          <w:p w:rsidR="00426EA4" w:rsidRPr="00C64662" w:rsidRDefault="00426EA4" w:rsidP="00426EA4">
            <w:pPr>
              <w:jc w:val="center"/>
              <w:rPr>
                <w:rFonts w:ascii="Times New Roman" w:hAnsi="Times New Roman"/>
                <w:color w:val="333333"/>
                <w:u w:val="single"/>
              </w:rPr>
            </w:pPr>
            <w:r w:rsidRPr="00C64662">
              <w:rPr>
                <w:rFonts w:ascii="Times New Roman" w:hAnsi="Times New Roman"/>
                <w:color w:val="000000"/>
              </w:rPr>
              <w:lastRenderedPageBreak/>
              <w:t>Окружность</w:t>
            </w:r>
          </w:p>
        </w:tc>
        <w:tc>
          <w:tcPr>
            <w:tcW w:w="1984" w:type="dxa"/>
          </w:tcPr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Беседа</w:t>
            </w:r>
          </w:p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Лекция</w:t>
            </w:r>
          </w:p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Практическое занятие</w:t>
            </w:r>
          </w:p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Семинар</w:t>
            </w:r>
          </w:p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Дискуссия</w:t>
            </w:r>
          </w:p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C64662">
              <w:rPr>
                <w:rFonts w:ascii="Times New Roman" w:hAnsi="Times New Roman" w:cs="Times New Roman"/>
              </w:rPr>
              <w:t>Контрольное занятие</w:t>
            </w:r>
          </w:p>
        </w:tc>
        <w:tc>
          <w:tcPr>
            <w:tcW w:w="5919" w:type="dxa"/>
          </w:tcPr>
          <w:p w:rsidR="00426EA4" w:rsidRPr="00C64662" w:rsidRDefault="00C82B4B" w:rsidP="004446A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Исследовать взаимное расположение прямой и окружности. Формулировать определение касательной к окружности. Формулировать и доказывать теоремы: о свойстве касательной, об отрезках касательных, проведенных из одной точки. Формулировать понятия центрального угла и градусной меры дуги окружности. Формулировать  и доказывать теоремы: о вписанном угле, о произведении отрезков хорд</w:t>
            </w:r>
            <w:proofErr w:type="gramStart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,. </w:t>
            </w:r>
            <w:proofErr w:type="gramEnd"/>
            <w:r w:rsidRPr="00C646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Формулировать и доказывать теоремы, связанные с замечательными точками треугольника: о биссектрисе угла и, как следствие, о пересечении биссектрис треугольника; о серединном перпендикуляре к отрезку и, как следствие, о пересечении серединных перпендикулярах к сторонам треугольника; о пересечении высот треугольника. Формулировать определения окружностей, вписанной в многоугольник и описанной около многоугольника. Формулировать и доказывать теоремы: об окружности, вписанной в треугольник, об окружности, описанной около треугольника, об окружности, описанной около треугольника, о свойстве сторон описанного четырехугольника, о свойстве углов вписанного четырехугольника. Решать задачи на вычисление, доказательство, построение, связанные с окружностью, вписанными и описанными треугольниками и четырехугольниками. Исследовать свойства конфигураций, связанных с окружностью, с помощью компьютерных программ.</w:t>
            </w:r>
          </w:p>
        </w:tc>
      </w:tr>
      <w:tr w:rsidR="00426EA4" w:rsidRPr="00C64662" w:rsidTr="007175EA">
        <w:tc>
          <w:tcPr>
            <w:tcW w:w="1844" w:type="dxa"/>
            <w:vAlign w:val="center"/>
          </w:tcPr>
          <w:p w:rsidR="00426EA4" w:rsidRPr="00C64662" w:rsidRDefault="00426EA4" w:rsidP="00426EA4">
            <w:pPr>
              <w:jc w:val="center"/>
              <w:rPr>
                <w:rFonts w:ascii="Times New Roman" w:hAnsi="Times New Roman"/>
                <w:color w:val="333333"/>
                <w:u w:val="single"/>
              </w:rPr>
            </w:pPr>
            <w:r w:rsidRPr="00C64662">
              <w:rPr>
                <w:rFonts w:ascii="Times New Roman" w:hAnsi="Times New Roman"/>
                <w:color w:val="000000"/>
              </w:rPr>
              <w:t>Повторение. Решение задач.</w:t>
            </w:r>
          </w:p>
        </w:tc>
        <w:tc>
          <w:tcPr>
            <w:tcW w:w="1984" w:type="dxa"/>
          </w:tcPr>
          <w:p w:rsidR="00426EA4" w:rsidRPr="00C64662" w:rsidRDefault="00426EA4" w:rsidP="00426EA4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Практическое занятие</w:t>
            </w:r>
          </w:p>
          <w:p w:rsidR="00426EA4" w:rsidRPr="00C64662" w:rsidRDefault="00426EA4" w:rsidP="00426EA4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Урок консультация</w:t>
            </w:r>
          </w:p>
          <w:p w:rsidR="00426EA4" w:rsidRPr="00C64662" w:rsidRDefault="00426EA4" w:rsidP="00426EA4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Семинар</w:t>
            </w:r>
          </w:p>
          <w:p w:rsidR="00426EA4" w:rsidRPr="00C64662" w:rsidRDefault="00426EA4" w:rsidP="00426EA4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 xml:space="preserve">Контрольное </w:t>
            </w:r>
            <w:r w:rsidRPr="00C64662">
              <w:rPr>
                <w:rFonts w:ascii="Times New Roman" w:hAnsi="Times New Roman" w:cs="Times New Roman"/>
              </w:rPr>
              <w:lastRenderedPageBreak/>
              <w:t>занятие</w:t>
            </w:r>
          </w:p>
          <w:p w:rsidR="00426EA4" w:rsidRPr="00C64662" w:rsidRDefault="00426EA4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19" w:type="dxa"/>
          </w:tcPr>
          <w:p w:rsidR="00426EA4" w:rsidRPr="00C64662" w:rsidRDefault="00426EA4" w:rsidP="007C1AE3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bookmarkStart w:id="19" w:name="OLE_LINK73"/>
            <w:bookmarkStart w:id="20" w:name="OLE_LINK74"/>
            <w:bookmarkStart w:id="21" w:name="OLE_LINK75"/>
            <w:r w:rsidRPr="00C64662">
              <w:rPr>
                <w:sz w:val="22"/>
                <w:szCs w:val="22"/>
              </w:rPr>
              <w:lastRenderedPageBreak/>
              <w:t xml:space="preserve">Применять </w:t>
            </w:r>
            <w:proofErr w:type="gramStart"/>
            <w:r w:rsidRPr="00C64662">
              <w:rPr>
                <w:sz w:val="22"/>
                <w:szCs w:val="22"/>
              </w:rPr>
              <w:t>знания</w:t>
            </w:r>
            <w:proofErr w:type="gramEnd"/>
            <w:r w:rsidRPr="00C64662">
              <w:rPr>
                <w:sz w:val="22"/>
                <w:szCs w:val="22"/>
              </w:rPr>
              <w:t xml:space="preserve"> полученные за год</w:t>
            </w:r>
            <w:bookmarkEnd w:id="19"/>
            <w:bookmarkEnd w:id="20"/>
            <w:bookmarkEnd w:id="21"/>
          </w:p>
        </w:tc>
      </w:tr>
      <w:tr w:rsidR="00C64662" w:rsidRPr="00C64662" w:rsidTr="0038183D">
        <w:tc>
          <w:tcPr>
            <w:tcW w:w="9747" w:type="dxa"/>
            <w:gridSpan w:val="3"/>
            <w:vAlign w:val="center"/>
          </w:tcPr>
          <w:p w:rsidR="00C64662" w:rsidRPr="00C64662" w:rsidRDefault="00C64662" w:rsidP="00C64662">
            <w:pPr>
              <w:pStyle w:val="c2"/>
              <w:shd w:val="clear" w:color="auto" w:fill="FFFFFF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9 класс</w:t>
            </w:r>
          </w:p>
        </w:tc>
      </w:tr>
      <w:tr w:rsidR="000627FB" w:rsidRPr="00C64662" w:rsidTr="007175EA">
        <w:tc>
          <w:tcPr>
            <w:tcW w:w="1844" w:type="dxa"/>
          </w:tcPr>
          <w:p w:rsidR="000627FB" w:rsidRPr="00C64662" w:rsidRDefault="00426EA4" w:rsidP="009B663E">
            <w:pPr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C64662">
              <w:rPr>
                <w:rFonts w:ascii="Times New Roman" w:eastAsia="Times New Roman" w:hAnsi="Times New Roman" w:cs="Times New Roman"/>
                <w:color w:val="333333"/>
              </w:rPr>
              <w:t>Вводное повторение</w:t>
            </w:r>
          </w:p>
        </w:tc>
        <w:tc>
          <w:tcPr>
            <w:tcW w:w="1984" w:type="dxa"/>
          </w:tcPr>
          <w:p w:rsidR="000627FB" w:rsidRPr="00C64662" w:rsidRDefault="000627FB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Беседа</w:t>
            </w:r>
          </w:p>
          <w:p w:rsidR="000627FB" w:rsidRPr="00C64662" w:rsidRDefault="000627FB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Лекция</w:t>
            </w:r>
          </w:p>
          <w:p w:rsidR="000627FB" w:rsidRPr="00C64662" w:rsidRDefault="000627FB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Практическое занятие</w:t>
            </w:r>
          </w:p>
          <w:p w:rsidR="000627FB" w:rsidRPr="00C64662" w:rsidRDefault="000627FB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Семинар</w:t>
            </w:r>
          </w:p>
          <w:p w:rsidR="000627FB" w:rsidRPr="00C64662" w:rsidRDefault="000627FB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Дискуссия</w:t>
            </w:r>
          </w:p>
          <w:p w:rsidR="000627FB" w:rsidRPr="00C64662" w:rsidRDefault="000627FB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C64662">
              <w:rPr>
                <w:rFonts w:ascii="Times New Roman" w:hAnsi="Times New Roman" w:cs="Times New Roman"/>
              </w:rPr>
              <w:t>Контрольное занятие</w:t>
            </w:r>
          </w:p>
        </w:tc>
        <w:tc>
          <w:tcPr>
            <w:tcW w:w="5919" w:type="dxa"/>
          </w:tcPr>
          <w:p w:rsidR="000627FB" w:rsidRPr="00C64662" w:rsidRDefault="00426EA4" w:rsidP="00426EA4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C64662">
              <w:rPr>
                <w:sz w:val="22"/>
                <w:szCs w:val="22"/>
              </w:rPr>
              <w:t xml:space="preserve">Применять </w:t>
            </w:r>
            <w:proofErr w:type="gramStart"/>
            <w:r w:rsidRPr="00C64662">
              <w:rPr>
                <w:sz w:val="22"/>
                <w:szCs w:val="22"/>
              </w:rPr>
              <w:t>знания</w:t>
            </w:r>
            <w:proofErr w:type="gramEnd"/>
            <w:r w:rsidRPr="00C64662">
              <w:rPr>
                <w:sz w:val="22"/>
                <w:szCs w:val="22"/>
              </w:rPr>
              <w:t xml:space="preserve"> полученные в 8 классе</w:t>
            </w:r>
          </w:p>
        </w:tc>
      </w:tr>
      <w:tr w:rsidR="0056705C" w:rsidRPr="00C64662" w:rsidTr="00E06E29">
        <w:tc>
          <w:tcPr>
            <w:tcW w:w="1844" w:type="dxa"/>
          </w:tcPr>
          <w:p w:rsidR="0056705C" w:rsidRPr="00C64662" w:rsidRDefault="0056705C" w:rsidP="00E06E2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64662">
              <w:rPr>
                <w:rFonts w:ascii="Times New Roman" w:eastAsia="Times New Roman" w:hAnsi="Times New Roman" w:cs="Times New Roman"/>
              </w:rPr>
              <w:t>Векторы</w:t>
            </w:r>
          </w:p>
        </w:tc>
        <w:tc>
          <w:tcPr>
            <w:tcW w:w="1984" w:type="dxa"/>
          </w:tcPr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Беседа</w:t>
            </w:r>
          </w:p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Лекция</w:t>
            </w:r>
          </w:p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Практическое занятие</w:t>
            </w:r>
          </w:p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Семинар</w:t>
            </w:r>
          </w:p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Дискуссия</w:t>
            </w:r>
          </w:p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C64662">
              <w:rPr>
                <w:rFonts w:ascii="Times New Roman" w:hAnsi="Times New Roman" w:cs="Times New Roman"/>
              </w:rPr>
              <w:t>Контрольное занятие</w:t>
            </w:r>
          </w:p>
        </w:tc>
        <w:tc>
          <w:tcPr>
            <w:tcW w:w="5919" w:type="dxa"/>
          </w:tcPr>
          <w:p w:rsidR="0056705C" w:rsidRPr="00C64662" w:rsidRDefault="006334F2" w:rsidP="00B91540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>Формулировать определения и иллюстрировать понятия вектора, его длины, коллинеарных и равных векторов. Выполнять построение вектора, равного сумме и разности двух векторов, используя при этом правила треугольника и параллелограмма.  Применять правило многоугольника при нахождении суммы нескольких векторов. Выполнять построение вектора, равного произведению вектора на число. Применять векторы и действия над ними при решении геометрических задач.</w:t>
            </w:r>
          </w:p>
        </w:tc>
      </w:tr>
      <w:tr w:rsidR="0056705C" w:rsidRPr="00C64662" w:rsidTr="007175EA">
        <w:tc>
          <w:tcPr>
            <w:tcW w:w="1844" w:type="dxa"/>
            <w:vAlign w:val="center"/>
          </w:tcPr>
          <w:p w:rsidR="0056705C" w:rsidRPr="00C64662" w:rsidRDefault="0056705C" w:rsidP="00E06E2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64662">
              <w:rPr>
                <w:rFonts w:ascii="Times New Roman" w:eastAsia="Times New Roman" w:hAnsi="Times New Roman" w:cs="Times New Roman"/>
              </w:rPr>
              <w:t>Метод координат</w:t>
            </w:r>
          </w:p>
        </w:tc>
        <w:tc>
          <w:tcPr>
            <w:tcW w:w="1984" w:type="dxa"/>
          </w:tcPr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Беседа</w:t>
            </w:r>
          </w:p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Лекция</w:t>
            </w:r>
          </w:p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Практическое занятие</w:t>
            </w:r>
          </w:p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Семинар</w:t>
            </w:r>
          </w:p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Дискуссия</w:t>
            </w:r>
          </w:p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C64662">
              <w:rPr>
                <w:rFonts w:ascii="Times New Roman" w:hAnsi="Times New Roman" w:cs="Times New Roman"/>
              </w:rPr>
              <w:t>Контрольное занятие</w:t>
            </w:r>
          </w:p>
        </w:tc>
        <w:tc>
          <w:tcPr>
            <w:tcW w:w="5919" w:type="dxa"/>
          </w:tcPr>
          <w:p w:rsidR="0056705C" w:rsidRPr="00C64662" w:rsidRDefault="006334F2" w:rsidP="00B91540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>Объяснять и иллюстрировать понятия прямоугольной системы координат, координат точки и координат вектора. Выводить и использовать при решении задач формулы координат середины отрезка, длины вектора, расстояния между двумя точками, уравнения окружности и прямой.</w:t>
            </w:r>
          </w:p>
        </w:tc>
      </w:tr>
      <w:tr w:rsidR="0056705C" w:rsidRPr="00C64662" w:rsidTr="007175EA">
        <w:tc>
          <w:tcPr>
            <w:tcW w:w="1844" w:type="dxa"/>
            <w:vAlign w:val="center"/>
          </w:tcPr>
          <w:p w:rsidR="0056705C" w:rsidRPr="00C64662" w:rsidRDefault="0056705C" w:rsidP="009B663E">
            <w:pPr>
              <w:jc w:val="center"/>
              <w:rPr>
                <w:rFonts w:ascii="Times New Roman" w:eastAsia="Times New Roman" w:hAnsi="Times New Roman" w:cs="Times New Roman"/>
                <w:color w:val="333333"/>
                <w:u w:val="single"/>
              </w:rPr>
            </w:pPr>
            <w:bookmarkStart w:id="22" w:name="OLE_LINK81"/>
            <w:bookmarkStart w:id="23" w:name="OLE_LINK82"/>
            <w:bookmarkStart w:id="24" w:name="OLE_LINK83"/>
            <w:r w:rsidRPr="00C64662">
              <w:rPr>
                <w:rFonts w:ascii="Times New Roman" w:hAnsi="Times New Roman" w:cs="Times New Roman"/>
              </w:rPr>
              <w:t xml:space="preserve">Соотношения между сторонами и углами треугольника. Скалярное произведение векторов  </w:t>
            </w:r>
            <w:bookmarkEnd w:id="22"/>
            <w:bookmarkEnd w:id="23"/>
            <w:bookmarkEnd w:id="24"/>
          </w:p>
        </w:tc>
        <w:tc>
          <w:tcPr>
            <w:tcW w:w="1984" w:type="dxa"/>
          </w:tcPr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Беседа</w:t>
            </w:r>
          </w:p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Лекция</w:t>
            </w:r>
          </w:p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Практическое занятие</w:t>
            </w:r>
          </w:p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Семинар</w:t>
            </w:r>
          </w:p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Дискуссия</w:t>
            </w:r>
          </w:p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C64662">
              <w:rPr>
                <w:rFonts w:ascii="Times New Roman" w:hAnsi="Times New Roman" w:cs="Times New Roman"/>
              </w:rPr>
              <w:t>Контрольное занятие</w:t>
            </w:r>
          </w:p>
        </w:tc>
        <w:tc>
          <w:tcPr>
            <w:tcW w:w="5919" w:type="dxa"/>
          </w:tcPr>
          <w:p w:rsidR="0056705C" w:rsidRPr="00C64662" w:rsidRDefault="006334F2" w:rsidP="00B91540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C64662">
              <w:rPr>
                <w:rStyle w:val="c67"/>
                <w:color w:val="000000"/>
                <w:sz w:val="22"/>
                <w:szCs w:val="22"/>
                <w:shd w:val="clear" w:color="auto" w:fill="FFFFFF"/>
              </w:rPr>
              <w:t>Формулировать и иллюстрировать определения синуса, косинуса и тангенса углов от 0 до 180</w:t>
            </w:r>
            <w:r w:rsidRPr="00C64662">
              <w:rPr>
                <w:rStyle w:val="c59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</w:t>
            </w:r>
            <w:r w:rsidRPr="00C64662">
              <w:rPr>
                <w:rStyle w:val="c30"/>
                <w:color w:val="000000"/>
                <w:sz w:val="22"/>
                <w:szCs w:val="22"/>
                <w:shd w:val="clear" w:color="auto" w:fill="FFFFFF"/>
              </w:rPr>
              <w:t xml:space="preserve">. Выводить основное тригонометрическое тождество и формулы приведения. Формулировать и доказывать теоремы синусов и косинусов, применять их при решении треугольников. </w:t>
            </w:r>
            <w:proofErr w:type="gramStart"/>
            <w:r w:rsidRPr="00C64662">
              <w:rPr>
                <w:rStyle w:val="c30"/>
                <w:color w:val="000000"/>
                <w:sz w:val="22"/>
                <w:szCs w:val="22"/>
                <w:shd w:val="clear" w:color="auto" w:fill="FFFFFF"/>
              </w:rPr>
              <w:t>Объяснять</w:t>
            </w:r>
            <w:proofErr w:type="gramEnd"/>
            <w:r w:rsidRPr="00C64662">
              <w:rPr>
                <w:rStyle w:val="c30"/>
                <w:color w:val="000000"/>
                <w:sz w:val="22"/>
                <w:szCs w:val="22"/>
                <w:shd w:val="clear" w:color="auto" w:fill="FFFFFF"/>
              </w:rPr>
              <w:t xml:space="preserve"> как используются тригонометрические формулы в измерительных работах на местности. Формулировать определения угла между векторами и скалярного </w:t>
            </w:r>
            <w:r w:rsidRPr="00C64662">
              <w:rPr>
                <w:rStyle w:val="c30"/>
                <w:color w:val="000000"/>
                <w:sz w:val="22"/>
                <w:szCs w:val="22"/>
                <w:shd w:val="clear" w:color="auto" w:fill="FFFFFF"/>
              </w:rPr>
              <w:lastRenderedPageBreak/>
              <w:t>произведения векторов. Выводить формулу скалярного произведения векторов через координаты векторов. Формулировать и обосновывать утверждение о свойствах скалярного произведения. Использовать скалярное произведение при решении задач.</w:t>
            </w:r>
          </w:p>
        </w:tc>
      </w:tr>
      <w:tr w:rsidR="0056705C" w:rsidRPr="00C64662" w:rsidTr="007175EA">
        <w:tc>
          <w:tcPr>
            <w:tcW w:w="1844" w:type="dxa"/>
            <w:vAlign w:val="center"/>
          </w:tcPr>
          <w:p w:rsidR="0056705C" w:rsidRPr="00C64662" w:rsidRDefault="0056705C" w:rsidP="009B663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lastRenderedPageBreak/>
              <w:t>Длина окружности и площадь круга</w:t>
            </w:r>
          </w:p>
        </w:tc>
        <w:tc>
          <w:tcPr>
            <w:tcW w:w="1984" w:type="dxa"/>
          </w:tcPr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bookmarkStart w:id="25" w:name="OLE_LINK97"/>
            <w:bookmarkStart w:id="26" w:name="OLE_LINK98"/>
            <w:bookmarkStart w:id="27" w:name="OLE_LINK99"/>
            <w:bookmarkStart w:id="28" w:name="OLE_LINK100"/>
            <w:r w:rsidRPr="00C64662">
              <w:rPr>
                <w:rFonts w:ascii="Times New Roman" w:hAnsi="Times New Roman" w:cs="Times New Roman"/>
              </w:rPr>
              <w:t>Беседа</w:t>
            </w:r>
          </w:p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Лекция</w:t>
            </w:r>
          </w:p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Практическое занятие</w:t>
            </w:r>
          </w:p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Семинар</w:t>
            </w:r>
          </w:p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Дискуссия</w:t>
            </w:r>
          </w:p>
          <w:p w:rsidR="0056705C" w:rsidRPr="00C64662" w:rsidRDefault="0056705C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C64662">
              <w:rPr>
                <w:rFonts w:ascii="Times New Roman" w:hAnsi="Times New Roman" w:cs="Times New Roman"/>
              </w:rPr>
              <w:t>Контрольное занятие</w:t>
            </w:r>
            <w:bookmarkEnd w:id="25"/>
            <w:bookmarkEnd w:id="26"/>
            <w:bookmarkEnd w:id="27"/>
            <w:bookmarkEnd w:id="28"/>
          </w:p>
        </w:tc>
        <w:tc>
          <w:tcPr>
            <w:tcW w:w="5919" w:type="dxa"/>
          </w:tcPr>
          <w:p w:rsidR="0056705C" w:rsidRPr="00C64662" w:rsidRDefault="00BB6339" w:rsidP="00B91540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 xml:space="preserve">Формулировать определение правильного многоугольника. Формулировать и доказывать теоремы об окружностях, описанной около правильного многоугольника и вписанной в него. Выводить и использовать формулы для вычисления площади правильного многоугольника, радиуса вписанной и описанной окружностей. Решать задачи на построение правильных многоугольников. Объяснять понятия длины окружности и площади круга. Выводить формулы для вычисления длины окружности и длины дуги окружности, площади круга и площади </w:t>
            </w:r>
            <w:proofErr w:type="gramStart"/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>круговых</w:t>
            </w:r>
            <w:proofErr w:type="gramEnd"/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 xml:space="preserve"> сектора и сегмента. Применять эти формулы при решении задач.</w:t>
            </w:r>
          </w:p>
        </w:tc>
      </w:tr>
      <w:tr w:rsidR="00A749BC" w:rsidRPr="00C64662" w:rsidTr="007175EA">
        <w:tc>
          <w:tcPr>
            <w:tcW w:w="1844" w:type="dxa"/>
            <w:vAlign w:val="center"/>
          </w:tcPr>
          <w:p w:rsidR="00A749BC" w:rsidRPr="00C64662" w:rsidRDefault="00A749BC" w:rsidP="00E06E2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64662">
              <w:rPr>
                <w:rFonts w:ascii="Times New Roman" w:eastAsia="Times New Roman" w:hAnsi="Times New Roman" w:cs="Times New Roman"/>
              </w:rPr>
              <w:t>Движение</w:t>
            </w:r>
          </w:p>
        </w:tc>
        <w:tc>
          <w:tcPr>
            <w:tcW w:w="1984" w:type="dxa"/>
          </w:tcPr>
          <w:p w:rsidR="00A749BC" w:rsidRPr="00C64662" w:rsidRDefault="00A749BC" w:rsidP="00A749B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Беседа</w:t>
            </w:r>
          </w:p>
          <w:p w:rsidR="00A749BC" w:rsidRPr="00C64662" w:rsidRDefault="00A749BC" w:rsidP="00A749B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Лекция</w:t>
            </w:r>
          </w:p>
          <w:p w:rsidR="00A749BC" w:rsidRPr="00C64662" w:rsidRDefault="00A749BC" w:rsidP="00A749B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Практическое занятие</w:t>
            </w:r>
          </w:p>
          <w:p w:rsidR="00A749BC" w:rsidRPr="00C64662" w:rsidRDefault="00A749BC" w:rsidP="00A749B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Семинар</w:t>
            </w:r>
          </w:p>
          <w:p w:rsidR="00A749BC" w:rsidRPr="00C64662" w:rsidRDefault="00A749BC" w:rsidP="00A749B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Дискуссия</w:t>
            </w:r>
          </w:p>
          <w:p w:rsidR="00A749BC" w:rsidRPr="00C64662" w:rsidRDefault="00A749BC" w:rsidP="00A749B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Контрольное занятие</w:t>
            </w:r>
          </w:p>
        </w:tc>
        <w:tc>
          <w:tcPr>
            <w:tcW w:w="5919" w:type="dxa"/>
          </w:tcPr>
          <w:p w:rsidR="00A749BC" w:rsidRPr="00C64662" w:rsidRDefault="00BB6339" w:rsidP="00B91540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>Объяснять, что такое отображение плоскости на себя, и в каком случае оно называется движением плоскости. Объяснять, что такое осевая симметрия, центральная симметрия, параллельный перенос и поворот. Обосновывать, что эти отображения плоскости на себя являются движениями. Объяснять, какова связь между движениями и наложениями. Иллюстрировать основные виды движений, в том числе с помощью компьютерных программ.</w:t>
            </w:r>
          </w:p>
        </w:tc>
      </w:tr>
      <w:tr w:rsidR="00BB6339" w:rsidRPr="00C64662" w:rsidTr="007175EA">
        <w:tc>
          <w:tcPr>
            <w:tcW w:w="1844" w:type="dxa"/>
            <w:vAlign w:val="center"/>
          </w:tcPr>
          <w:p w:rsidR="00BB6339" w:rsidRPr="00C64662" w:rsidRDefault="00BB6339" w:rsidP="00E06E2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Начальные сведения из стереометрии</w:t>
            </w:r>
          </w:p>
        </w:tc>
        <w:tc>
          <w:tcPr>
            <w:tcW w:w="1984" w:type="dxa"/>
          </w:tcPr>
          <w:p w:rsidR="00BB6339" w:rsidRPr="00C64662" w:rsidRDefault="00BB6339" w:rsidP="00A749B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bookmarkStart w:id="29" w:name="OLE_LINK109"/>
            <w:bookmarkStart w:id="30" w:name="OLE_LINK110"/>
            <w:bookmarkStart w:id="31" w:name="OLE_LINK111"/>
            <w:r w:rsidRPr="00C64662">
              <w:rPr>
                <w:rFonts w:ascii="Times New Roman" w:hAnsi="Times New Roman" w:cs="Times New Roman"/>
              </w:rPr>
              <w:t>Беседа</w:t>
            </w:r>
          </w:p>
          <w:p w:rsidR="00BB6339" w:rsidRPr="00C64662" w:rsidRDefault="00BB6339" w:rsidP="00A749B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Лекция</w:t>
            </w:r>
          </w:p>
          <w:p w:rsidR="00BB6339" w:rsidRPr="00C64662" w:rsidRDefault="00BB6339" w:rsidP="00A749B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Практическое занятие</w:t>
            </w:r>
          </w:p>
          <w:p w:rsidR="00BB6339" w:rsidRPr="00C64662" w:rsidRDefault="00BB6339" w:rsidP="00A749B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Семинар</w:t>
            </w:r>
          </w:p>
          <w:p w:rsidR="00BB6339" w:rsidRPr="00C64662" w:rsidRDefault="00BB6339" w:rsidP="00A749B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Дискуссия</w:t>
            </w:r>
          </w:p>
          <w:p w:rsidR="00BB6339" w:rsidRPr="00C64662" w:rsidRDefault="00BB6339" w:rsidP="00A749BC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Контрольное занятие</w:t>
            </w:r>
            <w:bookmarkEnd w:id="29"/>
            <w:bookmarkEnd w:id="30"/>
            <w:bookmarkEnd w:id="31"/>
          </w:p>
        </w:tc>
        <w:tc>
          <w:tcPr>
            <w:tcW w:w="5919" w:type="dxa"/>
            <w:vMerge w:val="restart"/>
          </w:tcPr>
          <w:p w:rsidR="00BB6339" w:rsidRPr="00C64662" w:rsidRDefault="00BB6339" w:rsidP="00B91540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 xml:space="preserve">Объяснять, что такое многогранник, его грани, ребра, вершины, диагонали. Какой многогранник называется </w:t>
            </w:r>
            <w:proofErr w:type="gramStart"/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>выпуклы</w:t>
            </w:r>
            <w:proofErr w:type="gramEnd"/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>.  Что такое n- угольная призма, ее основания, боковые грани и боковые ребра. Какая призма называется прямой, и какая наклонной, что такое высота призмы, какая призма называется параллелепипедом и какой параллелепипед называется прямоугольным. Формулировать и обосновывать утверждения о свойстве диагоналей параллелепипеда и квадрате диагонали прямоугольного параллелепипеда. Объяснять, что такое объем многогранника. Выводит</w:t>
            </w:r>
            <w:proofErr w:type="gramStart"/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>ь(</w:t>
            </w:r>
            <w:proofErr w:type="gramEnd"/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 xml:space="preserve"> с помощью принципа </w:t>
            </w:r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Кавальери) формулу объема прямоугольного параллелепипеда. Объяснять. Какой многогранник называется пирамидой, что такое основание, вершина, боковые грани, боковые ребра, и высота пирамиды. Какая пирамида называется правильной, что такое апофема правильной пирамиды. Знать формулу объема пирамиды. Объяснять, какое тело называется цилиндром. </w:t>
            </w:r>
            <w:proofErr w:type="gramStart"/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>Знать, что такое его ось, высота, основания, радиус, боковая поверхность, образующие, развертка боковой поверхности.</w:t>
            </w:r>
            <w:proofErr w:type="gramEnd"/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 xml:space="preserve"> Какими формулами выражается объем и площадь боковой поверхности цилиндра. Объяснять, какое тело называется конусом. </w:t>
            </w:r>
            <w:proofErr w:type="gramStart"/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>Знать, что такое его ось, высота, основание, радиус, боковая поверхность, образующие, развертка боковой поверхности.</w:t>
            </w:r>
            <w:proofErr w:type="gramEnd"/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 xml:space="preserve"> Какими формулами выражается объем и площадь боковой поверхности конуса</w:t>
            </w:r>
            <w:proofErr w:type="gramStart"/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 xml:space="preserve"> О</w:t>
            </w:r>
            <w:proofErr w:type="gramEnd"/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>бъяснять, какая поверхность называется сферой и какое тело называется шаром. Что такое радиус и диаметр сфер</w:t>
            </w:r>
            <w:proofErr w:type="gramStart"/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>ы(</w:t>
            </w:r>
            <w:proofErr w:type="gramEnd"/>
            <w:r w:rsidRPr="00C64662">
              <w:rPr>
                <w:color w:val="000000"/>
                <w:sz w:val="22"/>
                <w:szCs w:val="22"/>
                <w:shd w:val="clear" w:color="auto" w:fill="FFFFFF"/>
              </w:rPr>
              <w:t>шара). Какими формулами выражаются объем шара и площадь сферы. Изображать и распознавать на рисунках призму, параллелепипед, пирамиду, цилиндр, конус, шар.</w:t>
            </w:r>
          </w:p>
        </w:tc>
      </w:tr>
      <w:tr w:rsidR="00BB6339" w:rsidRPr="00C64662" w:rsidTr="007175EA">
        <w:tc>
          <w:tcPr>
            <w:tcW w:w="1844" w:type="dxa"/>
            <w:vAlign w:val="center"/>
          </w:tcPr>
          <w:p w:rsidR="00BB6339" w:rsidRPr="00C64662" w:rsidRDefault="00BB6339" w:rsidP="00E06E29">
            <w:pPr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Об  аксиомах  планиметрии</w:t>
            </w:r>
          </w:p>
        </w:tc>
        <w:tc>
          <w:tcPr>
            <w:tcW w:w="1984" w:type="dxa"/>
          </w:tcPr>
          <w:p w:rsidR="00BB6339" w:rsidRPr="00C64662" w:rsidRDefault="00BB6339" w:rsidP="00187A2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Беседа</w:t>
            </w:r>
          </w:p>
          <w:p w:rsidR="00BB6339" w:rsidRPr="00C64662" w:rsidRDefault="00BB6339" w:rsidP="00187A2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Лекция</w:t>
            </w:r>
          </w:p>
          <w:p w:rsidR="00BB6339" w:rsidRPr="00C64662" w:rsidRDefault="00BB6339" w:rsidP="00187A2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 xml:space="preserve">Практическое </w:t>
            </w:r>
            <w:r w:rsidRPr="00C64662">
              <w:rPr>
                <w:rFonts w:ascii="Times New Roman" w:hAnsi="Times New Roman" w:cs="Times New Roman"/>
              </w:rPr>
              <w:lastRenderedPageBreak/>
              <w:t>занятие</w:t>
            </w:r>
          </w:p>
          <w:p w:rsidR="00BB6339" w:rsidRPr="00C64662" w:rsidRDefault="00BB6339" w:rsidP="00187A2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Семинар</w:t>
            </w:r>
          </w:p>
          <w:p w:rsidR="00BB6339" w:rsidRPr="00C64662" w:rsidRDefault="00BB6339" w:rsidP="00187A2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Дискуссия</w:t>
            </w:r>
          </w:p>
          <w:p w:rsidR="00BB6339" w:rsidRPr="00C64662" w:rsidRDefault="00BB6339" w:rsidP="00187A2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Контрольное занятие</w:t>
            </w:r>
          </w:p>
        </w:tc>
        <w:tc>
          <w:tcPr>
            <w:tcW w:w="5919" w:type="dxa"/>
            <w:vMerge/>
          </w:tcPr>
          <w:p w:rsidR="00BB6339" w:rsidRPr="00C64662" w:rsidRDefault="00BB6339" w:rsidP="00B91540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</w:p>
        </w:tc>
      </w:tr>
      <w:tr w:rsidR="00187A26" w:rsidRPr="00C64662" w:rsidTr="007175EA">
        <w:tc>
          <w:tcPr>
            <w:tcW w:w="1844" w:type="dxa"/>
            <w:vAlign w:val="center"/>
          </w:tcPr>
          <w:p w:rsidR="00187A26" w:rsidRPr="00C64662" w:rsidRDefault="00187A26" w:rsidP="00E06E29">
            <w:pPr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lastRenderedPageBreak/>
              <w:t>Повторение.  Решение задач</w:t>
            </w:r>
          </w:p>
        </w:tc>
        <w:tc>
          <w:tcPr>
            <w:tcW w:w="1984" w:type="dxa"/>
          </w:tcPr>
          <w:p w:rsidR="00187A26" w:rsidRPr="00C64662" w:rsidRDefault="00187A26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Практическое занятие</w:t>
            </w:r>
          </w:p>
          <w:p w:rsidR="00187A26" w:rsidRPr="00C64662" w:rsidRDefault="00187A26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Урок консультация</w:t>
            </w:r>
          </w:p>
          <w:p w:rsidR="00187A26" w:rsidRPr="00C64662" w:rsidRDefault="00187A26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Семинар</w:t>
            </w:r>
          </w:p>
          <w:p w:rsidR="00187A26" w:rsidRPr="00C64662" w:rsidRDefault="00187A26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Контрольное занятие</w:t>
            </w:r>
          </w:p>
          <w:p w:rsidR="00187A26" w:rsidRPr="00C64662" w:rsidRDefault="00187A26" w:rsidP="000E60E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C64662">
              <w:rPr>
                <w:rFonts w:ascii="Times New Roman" w:hAnsi="Times New Roman" w:cs="Times New Roman"/>
              </w:rPr>
              <w:t>Дискуссия</w:t>
            </w:r>
          </w:p>
        </w:tc>
        <w:tc>
          <w:tcPr>
            <w:tcW w:w="5919" w:type="dxa"/>
          </w:tcPr>
          <w:p w:rsidR="00187A26" w:rsidRPr="00C64662" w:rsidRDefault="00187A26" w:rsidP="004446A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C64662">
              <w:rPr>
                <w:rFonts w:ascii="Times New Roman" w:hAnsi="Times New Roman" w:cs="Times New Roman"/>
              </w:rPr>
              <w:t xml:space="preserve">Применять </w:t>
            </w:r>
            <w:proofErr w:type="gramStart"/>
            <w:r w:rsidRPr="00C64662">
              <w:rPr>
                <w:rFonts w:ascii="Times New Roman" w:hAnsi="Times New Roman" w:cs="Times New Roman"/>
              </w:rPr>
              <w:t>знания</w:t>
            </w:r>
            <w:proofErr w:type="gramEnd"/>
            <w:r w:rsidRPr="00C64662">
              <w:rPr>
                <w:rFonts w:ascii="Times New Roman" w:hAnsi="Times New Roman" w:cs="Times New Roman"/>
              </w:rPr>
              <w:t xml:space="preserve"> полученные за год</w:t>
            </w:r>
          </w:p>
        </w:tc>
      </w:tr>
    </w:tbl>
    <w:p w:rsidR="00B91540" w:rsidRDefault="00B91540" w:rsidP="00C82CF4">
      <w:pPr>
        <w:pStyle w:val="a5"/>
        <w:tabs>
          <w:tab w:val="left" w:pos="6293"/>
        </w:tabs>
        <w:spacing w:after="0" w:line="360" w:lineRule="auto"/>
        <w:ind w:left="1429"/>
        <w:jc w:val="center"/>
        <w:rPr>
          <w:rFonts w:ascii="Times New Roman" w:eastAsiaTheme="minorEastAsia" w:hAnsi="Times New Roman"/>
          <w:b/>
          <w:sz w:val="24"/>
          <w:szCs w:val="24"/>
        </w:rPr>
      </w:pPr>
    </w:p>
    <w:p w:rsidR="00C82CF4" w:rsidRDefault="00C82CF4" w:rsidP="00C82C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CF4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C82CF4" w:rsidRDefault="00C82CF4" w:rsidP="00C82C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40"/>
        <w:gridCol w:w="6799"/>
        <w:gridCol w:w="2232"/>
      </w:tblGrid>
      <w:tr w:rsidR="00C82CF4" w:rsidTr="00D976F1">
        <w:tc>
          <w:tcPr>
            <w:tcW w:w="540" w:type="dxa"/>
          </w:tcPr>
          <w:p w:rsidR="00C82CF4" w:rsidRDefault="00C82CF4" w:rsidP="00C82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99" w:type="dxa"/>
          </w:tcPr>
          <w:p w:rsidR="00C82CF4" w:rsidRDefault="00C82CF4" w:rsidP="00C82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232" w:type="dxa"/>
          </w:tcPr>
          <w:p w:rsidR="00C82CF4" w:rsidRDefault="00C82CF4" w:rsidP="00C82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82CF4" w:rsidTr="00D976F1">
        <w:tc>
          <w:tcPr>
            <w:tcW w:w="540" w:type="dxa"/>
          </w:tcPr>
          <w:p w:rsidR="00C82CF4" w:rsidRDefault="008C7FE8" w:rsidP="00646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99" w:type="dxa"/>
          </w:tcPr>
          <w:p w:rsidR="00C82CF4" w:rsidRDefault="00ED5AD3" w:rsidP="00646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2232" w:type="dxa"/>
          </w:tcPr>
          <w:p w:rsidR="00C82CF4" w:rsidRDefault="00ED5AD3" w:rsidP="00646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82CF4" w:rsidTr="00D976F1">
        <w:tc>
          <w:tcPr>
            <w:tcW w:w="540" w:type="dxa"/>
          </w:tcPr>
          <w:p w:rsidR="00C82CF4" w:rsidRDefault="008C7FE8" w:rsidP="00646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99" w:type="dxa"/>
          </w:tcPr>
          <w:p w:rsidR="00C82CF4" w:rsidRDefault="00ED5AD3" w:rsidP="00646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2232" w:type="dxa"/>
          </w:tcPr>
          <w:p w:rsidR="00C82CF4" w:rsidRDefault="00ED5AD3" w:rsidP="00646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82CF4" w:rsidTr="00D976F1">
        <w:tc>
          <w:tcPr>
            <w:tcW w:w="540" w:type="dxa"/>
          </w:tcPr>
          <w:p w:rsidR="00C82CF4" w:rsidRDefault="008C7FE8" w:rsidP="00646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2" w:name="_Hlk460749221"/>
            <w:bookmarkStart w:id="33" w:name="_Hlk460749257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99" w:type="dxa"/>
          </w:tcPr>
          <w:p w:rsidR="00C82CF4" w:rsidRPr="00646250" w:rsidRDefault="00EF3643" w:rsidP="00646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2232" w:type="dxa"/>
          </w:tcPr>
          <w:p w:rsidR="00C82CF4" w:rsidRDefault="00EF3643" w:rsidP="00646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82CF4" w:rsidTr="00EF3643">
        <w:trPr>
          <w:trHeight w:val="363"/>
        </w:trPr>
        <w:tc>
          <w:tcPr>
            <w:tcW w:w="540" w:type="dxa"/>
          </w:tcPr>
          <w:p w:rsidR="00C82CF4" w:rsidRDefault="008C7FE8" w:rsidP="00646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99" w:type="dxa"/>
          </w:tcPr>
          <w:p w:rsidR="00C82CF4" w:rsidRPr="00EF3643" w:rsidRDefault="00EF3643" w:rsidP="00646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6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2232" w:type="dxa"/>
          </w:tcPr>
          <w:p w:rsidR="00C82CF4" w:rsidRDefault="00EF3643" w:rsidP="00646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bookmarkEnd w:id="32"/>
      <w:tr w:rsidR="00C82CF4" w:rsidTr="00D976F1">
        <w:tc>
          <w:tcPr>
            <w:tcW w:w="540" w:type="dxa"/>
          </w:tcPr>
          <w:p w:rsidR="00C82CF4" w:rsidRDefault="008C7FE8" w:rsidP="00646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99" w:type="dxa"/>
          </w:tcPr>
          <w:p w:rsidR="00C82CF4" w:rsidRPr="00EF3643" w:rsidRDefault="00EF3643" w:rsidP="00646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6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Повторение. Решение задач</w:t>
            </w:r>
          </w:p>
        </w:tc>
        <w:tc>
          <w:tcPr>
            <w:tcW w:w="2232" w:type="dxa"/>
          </w:tcPr>
          <w:p w:rsidR="00C82CF4" w:rsidRDefault="00EF3643" w:rsidP="00646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bookmarkEnd w:id="33"/>
    </w:tbl>
    <w:p w:rsidR="00C82CF4" w:rsidRDefault="00C82CF4" w:rsidP="00C82C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7FE8" w:rsidRDefault="008C7FE8" w:rsidP="008C7F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40"/>
        <w:gridCol w:w="6799"/>
        <w:gridCol w:w="2232"/>
      </w:tblGrid>
      <w:tr w:rsidR="008C7FE8" w:rsidTr="009B663E">
        <w:tc>
          <w:tcPr>
            <w:tcW w:w="540" w:type="dxa"/>
          </w:tcPr>
          <w:p w:rsidR="008C7FE8" w:rsidRDefault="008C7FE8" w:rsidP="009B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99" w:type="dxa"/>
          </w:tcPr>
          <w:p w:rsidR="008C7FE8" w:rsidRPr="00426EA4" w:rsidRDefault="008C7FE8" w:rsidP="009B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EA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232" w:type="dxa"/>
          </w:tcPr>
          <w:p w:rsidR="008C7FE8" w:rsidRPr="00426EA4" w:rsidRDefault="008C7FE8" w:rsidP="009B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EA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26EA4" w:rsidTr="009B663E">
        <w:tc>
          <w:tcPr>
            <w:tcW w:w="540" w:type="dxa"/>
          </w:tcPr>
          <w:p w:rsidR="00426EA4" w:rsidRDefault="00426EA4" w:rsidP="00426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4" w:name="_Hlk460749500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9" w:type="dxa"/>
          </w:tcPr>
          <w:p w:rsidR="00426EA4" w:rsidRPr="00426EA4" w:rsidRDefault="00426EA4" w:rsidP="00426EA4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  <w:u w:val="single"/>
              </w:rPr>
            </w:pPr>
            <w:r w:rsidRPr="00426E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Четырехугольники</w:t>
            </w:r>
          </w:p>
        </w:tc>
        <w:tc>
          <w:tcPr>
            <w:tcW w:w="2232" w:type="dxa"/>
            <w:vAlign w:val="center"/>
          </w:tcPr>
          <w:p w:rsidR="00426EA4" w:rsidRPr="00426EA4" w:rsidRDefault="00426EA4" w:rsidP="00426EA4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426EA4">
              <w:rPr>
                <w:rFonts w:ascii="Times New Roman" w:hAnsi="Times New Roman"/>
                <w:color w:val="333333"/>
                <w:sz w:val="24"/>
                <w:szCs w:val="24"/>
              </w:rPr>
              <w:t>14</w:t>
            </w:r>
          </w:p>
        </w:tc>
      </w:tr>
      <w:tr w:rsidR="00426EA4" w:rsidTr="00E06E29">
        <w:tc>
          <w:tcPr>
            <w:tcW w:w="540" w:type="dxa"/>
          </w:tcPr>
          <w:p w:rsidR="00426EA4" w:rsidRDefault="00426EA4" w:rsidP="00426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99" w:type="dxa"/>
            <w:vAlign w:val="center"/>
          </w:tcPr>
          <w:p w:rsidR="00426EA4" w:rsidRPr="00426EA4" w:rsidRDefault="00426EA4" w:rsidP="00426EA4">
            <w:pPr>
              <w:rPr>
                <w:rFonts w:ascii="Times New Roman" w:hAnsi="Times New Roman"/>
                <w:color w:val="333333"/>
                <w:sz w:val="24"/>
                <w:szCs w:val="24"/>
                <w:u w:val="single"/>
              </w:rPr>
            </w:pPr>
            <w:r w:rsidRPr="00426E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2232" w:type="dxa"/>
            <w:vAlign w:val="center"/>
          </w:tcPr>
          <w:p w:rsidR="00426EA4" w:rsidRPr="00426EA4" w:rsidRDefault="00426EA4" w:rsidP="00426EA4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426EA4">
              <w:rPr>
                <w:rFonts w:ascii="Times New Roman" w:hAnsi="Times New Roman"/>
                <w:color w:val="333333"/>
                <w:sz w:val="24"/>
                <w:szCs w:val="24"/>
              </w:rPr>
              <w:t>17</w:t>
            </w:r>
          </w:p>
        </w:tc>
      </w:tr>
      <w:tr w:rsidR="00426EA4" w:rsidTr="009B663E">
        <w:tc>
          <w:tcPr>
            <w:tcW w:w="540" w:type="dxa"/>
          </w:tcPr>
          <w:p w:rsidR="00426EA4" w:rsidRDefault="00426EA4" w:rsidP="00426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99" w:type="dxa"/>
            <w:vAlign w:val="center"/>
          </w:tcPr>
          <w:p w:rsidR="00426EA4" w:rsidRPr="00426EA4" w:rsidRDefault="00426EA4" w:rsidP="00426EA4">
            <w:pPr>
              <w:rPr>
                <w:rFonts w:ascii="Times New Roman" w:hAnsi="Times New Roman"/>
                <w:color w:val="333333"/>
                <w:sz w:val="24"/>
                <w:szCs w:val="24"/>
                <w:u w:val="single"/>
              </w:rPr>
            </w:pPr>
            <w:r w:rsidRPr="00426EA4">
              <w:rPr>
                <w:rFonts w:ascii="Times New Roman" w:hAnsi="Times New Roman"/>
                <w:color w:val="000000"/>
                <w:sz w:val="24"/>
                <w:szCs w:val="24"/>
              </w:rPr>
              <w:t>Подобные треугольники</w:t>
            </w:r>
          </w:p>
        </w:tc>
        <w:tc>
          <w:tcPr>
            <w:tcW w:w="2232" w:type="dxa"/>
            <w:vAlign w:val="center"/>
          </w:tcPr>
          <w:p w:rsidR="00426EA4" w:rsidRPr="00426EA4" w:rsidRDefault="00426EA4" w:rsidP="00426EA4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426EA4">
              <w:rPr>
                <w:rFonts w:ascii="Times New Roman" w:hAnsi="Times New Roman"/>
                <w:color w:val="333333"/>
                <w:sz w:val="24"/>
                <w:szCs w:val="24"/>
              </w:rPr>
              <w:t>20</w:t>
            </w:r>
          </w:p>
        </w:tc>
      </w:tr>
      <w:tr w:rsidR="00426EA4" w:rsidTr="009B663E">
        <w:tc>
          <w:tcPr>
            <w:tcW w:w="540" w:type="dxa"/>
          </w:tcPr>
          <w:p w:rsidR="00426EA4" w:rsidRDefault="00426EA4" w:rsidP="00426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99" w:type="dxa"/>
            <w:vAlign w:val="center"/>
          </w:tcPr>
          <w:p w:rsidR="00426EA4" w:rsidRPr="00426EA4" w:rsidRDefault="00426EA4" w:rsidP="00426EA4">
            <w:pPr>
              <w:rPr>
                <w:rFonts w:ascii="Times New Roman" w:hAnsi="Times New Roman"/>
                <w:color w:val="333333"/>
                <w:sz w:val="24"/>
                <w:szCs w:val="24"/>
                <w:u w:val="single"/>
              </w:rPr>
            </w:pPr>
            <w:r w:rsidRPr="00426EA4">
              <w:rPr>
                <w:rFonts w:ascii="Times New Roman" w:hAnsi="Times New Roman"/>
                <w:color w:val="000000"/>
                <w:sz w:val="24"/>
                <w:szCs w:val="24"/>
              </w:rPr>
              <w:t>Окружность</w:t>
            </w:r>
          </w:p>
        </w:tc>
        <w:tc>
          <w:tcPr>
            <w:tcW w:w="2232" w:type="dxa"/>
            <w:vAlign w:val="center"/>
          </w:tcPr>
          <w:p w:rsidR="00426EA4" w:rsidRPr="00426EA4" w:rsidRDefault="00426EA4" w:rsidP="00426EA4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426EA4">
              <w:rPr>
                <w:rFonts w:ascii="Times New Roman" w:hAnsi="Times New Roman"/>
                <w:color w:val="333333"/>
                <w:sz w:val="24"/>
                <w:szCs w:val="24"/>
              </w:rPr>
              <w:t>16</w:t>
            </w:r>
          </w:p>
        </w:tc>
      </w:tr>
      <w:tr w:rsidR="00426EA4" w:rsidTr="009B663E">
        <w:tc>
          <w:tcPr>
            <w:tcW w:w="540" w:type="dxa"/>
          </w:tcPr>
          <w:p w:rsidR="00426EA4" w:rsidRDefault="00426EA4" w:rsidP="00426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99" w:type="dxa"/>
            <w:vAlign w:val="center"/>
          </w:tcPr>
          <w:p w:rsidR="00426EA4" w:rsidRPr="00426EA4" w:rsidRDefault="00426EA4" w:rsidP="00426EA4">
            <w:pPr>
              <w:rPr>
                <w:rFonts w:ascii="Times New Roman" w:hAnsi="Times New Roman"/>
                <w:color w:val="333333"/>
                <w:sz w:val="24"/>
                <w:szCs w:val="24"/>
                <w:u w:val="single"/>
              </w:rPr>
            </w:pPr>
            <w:r w:rsidRPr="00426EA4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2232" w:type="dxa"/>
            <w:vAlign w:val="center"/>
          </w:tcPr>
          <w:p w:rsidR="00426EA4" w:rsidRPr="00426EA4" w:rsidRDefault="00426EA4" w:rsidP="00426EA4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426EA4">
              <w:rPr>
                <w:rFonts w:ascii="Times New Roman" w:hAnsi="Times New Roman"/>
                <w:color w:val="333333"/>
                <w:sz w:val="24"/>
                <w:szCs w:val="24"/>
              </w:rPr>
              <w:t>1</w:t>
            </w:r>
          </w:p>
        </w:tc>
      </w:tr>
      <w:bookmarkEnd w:id="34"/>
    </w:tbl>
    <w:p w:rsidR="008C7FE8" w:rsidRDefault="008C7FE8" w:rsidP="008C7FE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FE8" w:rsidRDefault="008C7FE8" w:rsidP="008C7F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40"/>
        <w:gridCol w:w="6799"/>
        <w:gridCol w:w="2232"/>
      </w:tblGrid>
      <w:tr w:rsidR="008C7FE8" w:rsidTr="009B663E">
        <w:tc>
          <w:tcPr>
            <w:tcW w:w="540" w:type="dxa"/>
          </w:tcPr>
          <w:p w:rsidR="008C7FE8" w:rsidRDefault="008C7FE8" w:rsidP="009B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99" w:type="dxa"/>
          </w:tcPr>
          <w:p w:rsidR="008C7FE8" w:rsidRDefault="008C7FE8" w:rsidP="009B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232" w:type="dxa"/>
          </w:tcPr>
          <w:p w:rsidR="008C7FE8" w:rsidRDefault="008C7FE8" w:rsidP="009B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8C7FE8" w:rsidTr="009B663E">
        <w:tc>
          <w:tcPr>
            <w:tcW w:w="540" w:type="dxa"/>
          </w:tcPr>
          <w:p w:rsidR="008C7FE8" w:rsidRDefault="008C7FE8" w:rsidP="009B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9" w:type="dxa"/>
            <w:vAlign w:val="center"/>
          </w:tcPr>
          <w:p w:rsidR="008C7FE8" w:rsidRPr="003A1673" w:rsidRDefault="008C7FE8" w:rsidP="003A16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673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повторение</w:t>
            </w:r>
          </w:p>
        </w:tc>
        <w:tc>
          <w:tcPr>
            <w:tcW w:w="2232" w:type="dxa"/>
            <w:vAlign w:val="center"/>
          </w:tcPr>
          <w:p w:rsidR="008C7FE8" w:rsidRPr="003A1673" w:rsidRDefault="00426EA4" w:rsidP="003A16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7FE8" w:rsidTr="009B663E">
        <w:tc>
          <w:tcPr>
            <w:tcW w:w="540" w:type="dxa"/>
          </w:tcPr>
          <w:p w:rsidR="008C7FE8" w:rsidRDefault="008C7FE8" w:rsidP="009B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_Hlk460749770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99" w:type="dxa"/>
          </w:tcPr>
          <w:p w:rsidR="008C7FE8" w:rsidRPr="00426EA4" w:rsidRDefault="00426EA4" w:rsidP="003A16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A4">
              <w:rPr>
                <w:rFonts w:ascii="Times New Roman" w:eastAsia="Times New Roman" w:hAnsi="Times New Roman" w:cs="Times New Roman"/>
                <w:sz w:val="24"/>
                <w:szCs w:val="24"/>
              </w:rPr>
              <w:t>Векторы</w:t>
            </w:r>
          </w:p>
        </w:tc>
        <w:tc>
          <w:tcPr>
            <w:tcW w:w="2232" w:type="dxa"/>
            <w:vAlign w:val="center"/>
          </w:tcPr>
          <w:p w:rsidR="008C7FE8" w:rsidRPr="00426EA4" w:rsidRDefault="00426EA4" w:rsidP="003A16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A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C7FE8" w:rsidTr="009B663E">
        <w:tc>
          <w:tcPr>
            <w:tcW w:w="540" w:type="dxa"/>
          </w:tcPr>
          <w:p w:rsidR="008C7FE8" w:rsidRDefault="008C7FE8" w:rsidP="009B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99" w:type="dxa"/>
            <w:vAlign w:val="center"/>
          </w:tcPr>
          <w:p w:rsidR="008C7FE8" w:rsidRPr="00426EA4" w:rsidRDefault="00426EA4" w:rsidP="003A16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A4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координат</w:t>
            </w:r>
          </w:p>
        </w:tc>
        <w:tc>
          <w:tcPr>
            <w:tcW w:w="2232" w:type="dxa"/>
            <w:vAlign w:val="center"/>
          </w:tcPr>
          <w:p w:rsidR="008C7FE8" w:rsidRPr="00426EA4" w:rsidRDefault="00426EA4" w:rsidP="003A16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A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bookmarkEnd w:id="35"/>
      <w:tr w:rsidR="008C7FE8" w:rsidTr="009B663E">
        <w:tc>
          <w:tcPr>
            <w:tcW w:w="540" w:type="dxa"/>
          </w:tcPr>
          <w:p w:rsidR="008C7FE8" w:rsidRDefault="008C7FE8" w:rsidP="009B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99" w:type="dxa"/>
            <w:vAlign w:val="center"/>
          </w:tcPr>
          <w:p w:rsidR="008C7FE8" w:rsidRPr="003A1673" w:rsidRDefault="0056705C" w:rsidP="003A1673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</w:rPr>
            </w:pPr>
            <w:r w:rsidRPr="0056705C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Соотношения между сторонами и углами треугольника. Скалярное произведение векторов  </w:t>
            </w:r>
          </w:p>
        </w:tc>
        <w:tc>
          <w:tcPr>
            <w:tcW w:w="2232" w:type="dxa"/>
            <w:vAlign w:val="center"/>
          </w:tcPr>
          <w:p w:rsidR="008C7FE8" w:rsidRPr="00A749BC" w:rsidRDefault="0056705C" w:rsidP="003A16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9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C7FE8" w:rsidTr="009B663E">
        <w:tc>
          <w:tcPr>
            <w:tcW w:w="540" w:type="dxa"/>
          </w:tcPr>
          <w:p w:rsidR="008C7FE8" w:rsidRDefault="008C7FE8" w:rsidP="009B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99" w:type="dxa"/>
            <w:vAlign w:val="center"/>
          </w:tcPr>
          <w:p w:rsidR="008C7FE8" w:rsidRPr="0056705C" w:rsidRDefault="0056705C" w:rsidP="003A1673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</w:rPr>
            </w:pPr>
            <w:bookmarkStart w:id="36" w:name="OLE_LINK87"/>
            <w:bookmarkStart w:id="37" w:name="OLE_LINK88"/>
            <w:bookmarkStart w:id="38" w:name="OLE_LINK89"/>
            <w:r w:rsidRPr="0056705C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  <w:bookmarkEnd w:id="36"/>
            <w:bookmarkEnd w:id="37"/>
            <w:bookmarkEnd w:id="38"/>
          </w:p>
        </w:tc>
        <w:tc>
          <w:tcPr>
            <w:tcW w:w="2232" w:type="dxa"/>
            <w:vAlign w:val="center"/>
          </w:tcPr>
          <w:p w:rsidR="008C7FE8" w:rsidRPr="00A749BC" w:rsidRDefault="0056705C" w:rsidP="003A16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9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C7FE8" w:rsidTr="009B663E">
        <w:tc>
          <w:tcPr>
            <w:tcW w:w="540" w:type="dxa"/>
          </w:tcPr>
          <w:p w:rsidR="008C7FE8" w:rsidRDefault="008C7FE8" w:rsidP="009B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9" w:name="_Hlk460749907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99" w:type="dxa"/>
            <w:vAlign w:val="center"/>
          </w:tcPr>
          <w:p w:rsidR="008C7FE8" w:rsidRPr="003A1673" w:rsidRDefault="0056705C" w:rsidP="003A16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</w:t>
            </w:r>
          </w:p>
        </w:tc>
        <w:tc>
          <w:tcPr>
            <w:tcW w:w="2232" w:type="dxa"/>
            <w:vAlign w:val="center"/>
          </w:tcPr>
          <w:p w:rsidR="008C7FE8" w:rsidRPr="00A749BC" w:rsidRDefault="0056705C" w:rsidP="003A16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9B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C7FE8" w:rsidTr="009B663E">
        <w:tc>
          <w:tcPr>
            <w:tcW w:w="540" w:type="dxa"/>
          </w:tcPr>
          <w:p w:rsidR="008C7FE8" w:rsidRDefault="008C7FE8" w:rsidP="009B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99" w:type="dxa"/>
            <w:vAlign w:val="center"/>
          </w:tcPr>
          <w:p w:rsidR="008C7FE8" w:rsidRPr="0056705C" w:rsidRDefault="0056705C" w:rsidP="003A16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05C">
              <w:rPr>
                <w:rFonts w:ascii="Times New Roman" w:hAnsi="Times New Roman" w:cs="Times New Roman"/>
                <w:sz w:val="24"/>
                <w:szCs w:val="24"/>
              </w:rPr>
              <w:t>Начальные сведения из стереометрии</w:t>
            </w:r>
          </w:p>
        </w:tc>
        <w:tc>
          <w:tcPr>
            <w:tcW w:w="2232" w:type="dxa"/>
            <w:vAlign w:val="center"/>
          </w:tcPr>
          <w:p w:rsidR="008C7FE8" w:rsidRPr="00A749BC" w:rsidRDefault="0056705C" w:rsidP="003A16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9B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749BC" w:rsidTr="009B663E">
        <w:tc>
          <w:tcPr>
            <w:tcW w:w="540" w:type="dxa"/>
          </w:tcPr>
          <w:p w:rsidR="00A749BC" w:rsidRDefault="00187A26" w:rsidP="009B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_Hlk460749963"/>
            <w:bookmarkEnd w:id="39"/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99" w:type="dxa"/>
            <w:vAlign w:val="center"/>
          </w:tcPr>
          <w:p w:rsidR="00A749BC" w:rsidRPr="00187A26" w:rsidRDefault="00187A26" w:rsidP="003A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A26">
              <w:rPr>
                <w:rFonts w:ascii="Times New Roman" w:hAnsi="Times New Roman" w:cs="Times New Roman"/>
                <w:sz w:val="24"/>
                <w:szCs w:val="24"/>
              </w:rPr>
              <w:t>Об  аксиомах  планиметрии</w:t>
            </w:r>
          </w:p>
        </w:tc>
        <w:tc>
          <w:tcPr>
            <w:tcW w:w="2232" w:type="dxa"/>
            <w:vAlign w:val="center"/>
          </w:tcPr>
          <w:p w:rsidR="00A749BC" w:rsidRPr="00A749BC" w:rsidRDefault="00187A26" w:rsidP="003A16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49BC" w:rsidTr="009B663E">
        <w:tc>
          <w:tcPr>
            <w:tcW w:w="540" w:type="dxa"/>
          </w:tcPr>
          <w:p w:rsidR="00A749BC" w:rsidRDefault="00A749BC" w:rsidP="009B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9" w:type="dxa"/>
            <w:vAlign w:val="center"/>
          </w:tcPr>
          <w:p w:rsidR="00A749BC" w:rsidRPr="00187A26" w:rsidRDefault="00187A26" w:rsidP="003A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A26">
              <w:rPr>
                <w:rFonts w:ascii="Times New Roman" w:hAnsi="Times New Roman" w:cs="Times New Roman"/>
                <w:sz w:val="24"/>
                <w:szCs w:val="24"/>
              </w:rPr>
              <w:t>Повторение.  Решение задач</w:t>
            </w:r>
          </w:p>
        </w:tc>
        <w:tc>
          <w:tcPr>
            <w:tcW w:w="2232" w:type="dxa"/>
            <w:vAlign w:val="center"/>
          </w:tcPr>
          <w:p w:rsidR="00A749BC" w:rsidRPr="00A749BC" w:rsidRDefault="00187A26" w:rsidP="003A16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bookmarkEnd w:id="40"/>
    </w:tbl>
    <w:p w:rsidR="008C7FE8" w:rsidRPr="00C82CF4" w:rsidRDefault="008C7FE8" w:rsidP="008C7F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7FE8" w:rsidRDefault="008C7FE8" w:rsidP="00C82C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83927" w:rsidRDefault="00083927" w:rsidP="00C82C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7B12" w:rsidRDefault="00A87B12" w:rsidP="001448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87B12" w:rsidSect="007F416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BC2446D"/>
    <w:multiLevelType w:val="hybridMultilevel"/>
    <w:tmpl w:val="62DAB3A4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66C12"/>
    <w:multiLevelType w:val="hybridMultilevel"/>
    <w:tmpl w:val="87F2E9BC"/>
    <w:lvl w:ilvl="0" w:tplc="624C7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5">
    <w:nsid w:val="14163176"/>
    <w:multiLevelType w:val="hybridMultilevel"/>
    <w:tmpl w:val="B726B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A276D"/>
    <w:multiLevelType w:val="multilevel"/>
    <w:tmpl w:val="989E4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363756"/>
    <w:multiLevelType w:val="hybridMultilevel"/>
    <w:tmpl w:val="5DF4F340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>
    <w:nsid w:val="254D3508"/>
    <w:multiLevelType w:val="multilevel"/>
    <w:tmpl w:val="68782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BB2465"/>
    <w:multiLevelType w:val="hybridMultilevel"/>
    <w:tmpl w:val="D7BCF5F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551A92"/>
    <w:multiLevelType w:val="multilevel"/>
    <w:tmpl w:val="F66C3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D82E46"/>
    <w:multiLevelType w:val="hybridMultilevel"/>
    <w:tmpl w:val="847C15A8"/>
    <w:lvl w:ilvl="0" w:tplc="47363B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38387774"/>
    <w:multiLevelType w:val="hybridMultilevel"/>
    <w:tmpl w:val="C546AAE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3">
    <w:nsid w:val="38B246DC"/>
    <w:multiLevelType w:val="multilevel"/>
    <w:tmpl w:val="3B2C8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5">
    <w:nsid w:val="45CD188F"/>
    <w:multiLevelType w:val="hybridMultilevel"/>
    <w:tmpl w:val="F028D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B524DE"/>
    <w:multiLevelType w:val="hybridMultilevel"/>
    <w:tmpl w:val="EC982F0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5A5A73"/>
    <w:multiLevelType w:val="hybridMultilevel"/>
    <w:tmpl w:val="748693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A2D4C"/>
    <w:multiLevelType w:val="hybridMultilevel"/>
    <w:tmpl w:val="E01E63A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5A29E7"/>
    <w:multiLevelType w:val="hybridMultilevel"/>
    <w:tmpl w:val="6B0896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7D726CA"/>
    <w:multiLevelType w:val="hybridMultilevel"/>
    <w:tmpl w:val="A364CCDE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701E07"/>
    <w:multiLevelType w:val="hybridMultilevel"/>
    <w:tmpl w:val="45EE0E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A01B28"/>
    <w:multiLevelType w:val="hybridMultilevel"/>
    <w:tmpl w:val="BA480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FD7EA1"/>
    <w:multiLevelType w:val="hybridMultilevel"/>
    <w:tmpl w:val="8CE46DD4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5301DC"/>
    <w:multiLevelType w:val="multilevel"/>
    <w:tmpl w:val="0980C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8">
    <w:nsid w:val="77B416A8"/>
    <w:multiLevelType w:val="multilevel"/>
    <w:tmpl w:val="DA187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9807059"/>
    <w:multiLevelType w:val="multilevel"/>
    <w:tmpl w:val="BEBA8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B861413"/>
    <w:multiLevelType w:val="hybridMultilevel"/>
    <w:tmpl w:val="39B2CFFC"/>
    <w:lvl w:ilvl="0" w:tplc="8E9C84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E73C9F"/>
    <w:multiLevelType w:val="hybridMultilevel"/>
    <w:tmpl w:val="D8F48B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24"/>
  </w:num>
  <w:num w:numId="3">
    <w:abstractNumId w:val="5"/>
  </w:num>
  <w:num w:numId="4">
    <w:abstractNumId w:val="1"/>
  </w:num>
  <w:num w:numId="5">
    <w:abstractNumId w:val="23"/>
  </w:num>
  <w:num w:numId="6">
    <w:abstractNumId w:val="32"/>
  </w:num>
  <w:num w:numId="7">
    <w:abstractNumId w:val="29"/>
  </w:num>
  <w:num w:numId="8">
    <w:abstractNumId w:val="26"/>
  </w:num>
  <w:num w:numId="9">
    <w:abstractNumId w:val="13"/>
  </w:num>
  <w:num w:numId="10">
    <w:abstractNumId w:val="6"/>
  </w:num>
  <w:num w:numId="11">
    <w:abstractNumId w:val="0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9"/>
  </w:num>
  <w:num w:numId="16">
    <w:abstractNumId w:val="25"/>
  </w:num>
  <w:num w:numId="17">
    <w:abstractNumId w:val="22"/>
  </w:num>
  <w:num w:numId="18">
    <w:abstractNumId w:val="9"/>
  </w:num>
  <w:num w:numId="19">
    <w:abstractNumId w:val="7"/>
  </w:num>
  <w:num w:numId="20">
    <w:abstractNumId w:val="31"/>
  </w:num>
  <w:num w:numId="21">
    <w:abstractNumId w:val="20"/>
  </w:num>
  <w:num w:numId="22">
    <w:abstractNumId w:val="27"/>
  </w:num>
  <w:num w:numId="23">
    <w:abstractNumId w:val="4"/>
  </w:num>
  <w:num w:numId="24">
    <w:abstractNumId w:val="14"/>
  </w:num>
  <w:num w:numId="25">
    <w:abstractNumId w:val="30"/>
  </w:num>
  <w:num w:numId="26">
    <w:abstractNumId w:val="3"/>
  </w:num>
  <w:num w:numId="27">
    <w:abstractNumId w:val="12"/>
  </w:num>
  <w:num w:numId="28">
    <w:abstractNumId w:val="15"/>
  </w:num>
  <w:num w:numId="29">
    <w:abstractNumId w:val="11"/>
  </w:num>
  <w:num w:numId="30">
    <w:abstractNumId w:val="1"/>
  </w:num>
  <w:num w:numId="31">
    <w:abstractNumId w:val="1"/>
  </w:num>
  <w:num w:numId="32">
    <w:abstractNumId w:val="18"/>
  </w:num>
  <w:num w:numId="33">
    <w:abstractNumId w:val="10"/>
  </w:num>
  <w:num w:numId="34">
    <w:abstractNumId w:val="28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AE0"/>
    <w:rsid w:val="00004F19"/>
    <w:rsid w:val="000627FB"/>
    <w:rsid w:val="00062AB5"/>
    <w:rsid w:val="00067CC8"/>
    <w:rsid w:val="00070EA6"/>
    <w:rsid w:val="000739B9"/>
    <w:rsid w:val="000751D9"/>
    <w:rsid w:val="00083927"/>
    <w:rsid w:val="000E0CCE"/>
    <w:rsid w:val="000E60E6"/>
    <w:rsid w:val="000F7A4E"/>
    <w:rsid w:val="001204EF"/>
    <w:rsid w:val="001448B2"/>
    <w:rsid w:val="00145FE2"/>
    <w:rsid w:val="00165C84"/>
    <w:rsid w:val="00187A26"/>
    <w:rsid w:val="00231523"/>
    <w:rsid w:val="00233540"/>
    <w:rsid w:val="0023720E"/>
    <w:rsid w:val="00290B8B"/>
    <w:rsid w:val="002C2895"/>
    <w:rsid w:val="002C421D"/>
    <w:rsid w:val="002E3522"/>
    <w:rsid w:val="002F1561"/>
    <w:rsid w:val="002F36DA"/>
    <w:rsid w:val="002F728F"/>
    <w:rsid w:val="00306596"/>
    <w:rsid w:val="00311830"/>
    <w:rsid w:val="003A1673"/>
    <w:rsid w:val="003B6394"/>
    <w:rsid w:val="003E6592"/>
    <w:rsid w:val="00404782"/>
    <w:rsid w:val="004250E0"/>
    <w:rsid w:val="00426EA4"/>
    <w:rsid w:val="004446A2"/>
    <w:rsid w:val="00472563"/>
    <w:rsid w:val="004D2C3B"/>
    <w:rsid w:val="004E3E9D"/>
    <w:rsid w:val="00526888"/>
    <w:rsid w:val="00534371"/>
    <w:rsid w:val="00551664"/>
    <w:rsid w:val="00561683"/>
    <w:rsid w:val="0056705C"/>
    <w:rsid w:val="0057560F"/>
    <w:rsid w:val="00591D58"/>
    <w:rsid w:val="005B21C9"/>
    <w:rsid w:val="005F0756"/>
    <w:rsid w:val="00621C77"/>
    <w:rsid w:val="006334F2"/>
    <w:rsid w:val="00646250"/>
    <w:rsid w:val="006809FB"/>
    <w:rsid w:val="006B10B2"/>
    <w:rsid w:val="006D190E"/>
    <w:rsid w:val="007043DE"/>
    <w:rsid w:val="00714AA6"/>
    <w:rsid w:val="007175EA"/>
    <w:rsid w:val="0074575E"/>
    <w:rsid w:val="007529AE"/>
    <w:rsid w:val="007774C3"/>
    <w:rsid w:val="00783718"/>
    <w:rsid w:val="007A65F6"/>
    <w:rsid w:val="007B661C"/>
    <w:rsid w:val="007C1AE3"/>
    <w:rsid w:val="007C3F7A"/>
    <w:rsid w:val="007E0166"/>
    <w:rsid w:val="007E61E0"/>
    <w:rsid w:val="007F4165"/>
    <w:rsid w:val="00814B19"/>
    <w:rsid w:val="00820A88"/>
    <w:rsid w:val="008605F3"/>
    <w:rsid w:val="0086136C"/>
    <w:rsid w:val="008663E4"/>
    <w:rsid w:val="008C7FE8"/>
    <w:rsid w:val="00916FFB"/>
    <w:rsid w:val="00984572"/>
    <w:rsid w:val="00984D42"/>
    <w:rsid w:val="009913C0"/>
    <w:rsid w:val="009B663E"/>
    <w:rsid w:val="009D184D"/>
    <w:rsid w:val="00A06D70"/>
    <w:rsid w:val="00A130AB"/>
    <w:rsid w:val="00A52AE0"/>
    <w:rsid w:val="00A630C8"/>
    <w:rsid w:val="00A749BC"/>
    <w:rsid w:val="00A87B12"/>
    <w:rsid w:val="00AA7A01"/>
    <w:rsid w:val="00AB7B72"/>
    <w:rsid w:val="00B50C52"/>
    <w:rsid w:val="00B91540"/>
    <w:rsid w:val="00B946CD"/>
    <w:rsid w:val="00BB6339"/>
    <w:rsid w:val="00BD50F2"/>
    <w:rsid w:val="00C36C7F"/>
    <w:rsid w:val="00C420DE"/>
    <w:rsid w:val="00C55FBA"/>
    <w:rsid w:val="00C62729"/>
    <w:rsid w:val="00C64662"/>
    <w:rsid w:val="00C67018"/>
    <w:rsid w:val="00C82B4B"/>
    <w:rsid w:val="00C82CF4"/>
    <w:rsid w:val="00D15199"/>
    <w:rsid w:val="00D52D14"/>
    <w:rsid w:val="00D6319B"/>
    <w:rsid w:val="00D976F1"/>
    <w:rsid w:val="00DC3F55"/>
    <w:rsid w:val="00E06E29"/>
    <w:rsid w:val="00E91EAE"/>
    <w:rsid w:val="00EA18B9"/>
    <w:rsid w:val="00ED5AD3"/>
    <w:rsid w:val="00EF3643"/>
    <w:rsid w:val="00F12CC5"/>
    <w:rsid w:val="00F14FB5"/>
    <w:rsid w:val="00F43F89"/>
    <w:rsid w:val="00F53CC3"/>
    <w:rsid w:val="00F82793"/>
    <w:rsid w:val="00FC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B663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B663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52AE0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a4">
    <w:name w:val="Normal (Web)"/>
    <w:basedOn w:val="a"/>
    <w:uiPriority w:val="99"/>
    <w:unhideWhenUsed/>
    <w:rsid w:val="00C62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6272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1">
    <w:name w:val="Абзац списка2"/>
    <w:basedOn w:val="a"/>
    <w:rsid w:val="00C62729"/>
    <w:pPr>
      <w:widowControl w:val="0"/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table" w:styleId="a6">
    <w:name w:val="Table Grid"/>
    <w:basedOn w:val="a1"/>
    <w:uiPriority w:val="59"/>
    <w:rsid w:val="004446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">
    <w:name w:val="c2"/>
    <w:basedOn w:val="a"/>
    <w:rsid w:val="00EA1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EA18B9"/>
  </w:style>
  <w:style w:type="character" w:customStyle="1" w:styleId="c31">
    <w:name w:val="c31"/>
    <w:basedOn w:val="a0"/>
    <w:rsid w:val="00EA18B9"/>
  </w:style>
  <w:style w:type="character" w:customStyle="1" w:styleId="10">
    <w:name w:val="Заголовок 1 Знак"/>
    <w:basedOn w:val="a0"/>
    <w:link w:val="1"/>
    <w:rsid w:val="009B663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B663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22">
    <w:name w:val="Body Text Indent 2"/>
    <w:basedOn w:val="a"/>
    <w:link w:val="23"/>
    <w:rsid w:val="009B663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rsid w:val="009B663E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ody Text"/>
    <w:basedOn w:val="a"/>
    <w:link w:val="a8"/>
    <w:rsid w:val="009B663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9B663E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Plain Text"/>
    <w:basedOn w:val="a"/>
    <w:link w:val="aa"/>
    <w:rsid w:val="009B663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a">
    <w:name w:val="Текст Знак"/>
    <w:basedOn w:val="a0"/>
    <w:link w:val="a9"/>
    <w:rsid w:val="009B663E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"/>
    <w:rsid w:val="009B66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FR2">
    <w:name w:val="FR2"/>
    <w:rsid w:val="009B663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b">
    <w:name w:val="header"/>
    <w:basedOn w:val="a"/>
    <w:link w:val="ac"/>
    <w:rsid w:val="009B66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rsid w:val="009B663E"/>
    <w:rPr>
      <w:rFonts w:ascii="Times New Roman" w:eastAsia="Times New Roman" w:hAnsi="Times New Roman" w:cs="Times New Roman"/>
      <w:sz w:val="28"/>
      <w:szCs w:val="24"/>
    </w:rPr>
  </w:style>
  <w:style w:type="paragraph" w:styleId="ad">
    <w:name w:val="footer"/>
    <w:basedOn w:val="a"/>
    <w:link w:val="ae"/>
    <w:uiPriority w:val="99"/>
    <w:rsid w:val="009B66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9B663E"/>
    <w:rPr>
      <w:rFonts w:ascii="Times New Roman" w:eastAsia="Times New Roman" w:hAnsi="Times New Roman" w:cs="Times New Roman"/>
      <w:sz w:val="28"/>
      <w:szCs w:val="24"/>
    </w:rPr>
  </w:style>
  <w:style w:type="paragraph" w:customStyle="1" w:styleId="12">
    <w:name w:val="Знак1"/>
    <w:basedOn w:val="a"/>
    <w:rsid w:val="009B66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">
    <w:name w:val="Balloon Text"/>
    <w:basedOn w:val="a"/>
    <w:link w:val="af0"/>
    <w:rsid w:val="009B663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0">
    <w:name w:val="Текст выноски Знак"/>
    <w:basedOn w:val="a0"/>
    <w:link w:val="af"/>
    <w:rsid w:val="009B663E"/>
    <w:rPr>
      <w:rFonts w:ascii="Tahoma" w:eastAsia="Times New Roman" w:hAnsi="Tahoma" w:cs="Times New Roman"/>
      <w:sz w:val="16"/>
      <w:szCs w:val="16"/>
    </w:rPr>
  </w:style>
  <w:style w:type="character" w:customStyle="1" w:styleId="c9">
    <w:name w:val="c9"/>
    <w:basedOn w:val="a0"/>
    <w:rsid w:val="00984572"/>
  </w:style>
  <w:style w:type="paragraph" w:customStyle="1" w:styleId="c40">
    <w:name w:val="c40"/>
    <w:basedOn w:val="a"/>
    <w:rsid w:val="00984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984572"/>
  </w:style>
  <w:style w:type="character" w:customStyle="1" w:styleId="c67">
    <w:name w:val="c67"/>
    <w:basedOn w:val="a0"/>
    <w:rsid w:val="005F0756"/>
  </w:style>
  <w:style w:type="character" w:customStyle="1" w:styleId="c59">
    <w:name w:val="c59"/>
    <w:basedOn w:val="a0"/>
    <w:rsid w:val="005F0756"/>
  </w:style>
  <w:style w:type="character" w:customStyle="1" w:styleId="c30">
    <w:name w:val="c30"/>
    <w:basedOn w:val="a0"/>
    <w:rsid w:val="005F07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B663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B663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52AE0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a4">
    <w:name w:val="Normal (Web)"/>
    <w:basedOn w:val="a"/>
    <w:uiPriority w:val="99"/>
    <w:unhideWhenUsed/>
    <w:rsid w:val="00C62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6272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1">
    <w:name w:val="Абзац списка2"/>
    <w:basedOn w:val="a"/>
    <w:rsid w:val="00C62729"/>
    <w:pPr>
      <w:widowControl w:val="0"/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table" w:styleId="a6">
    <w:name w:val="Table Grid"/>
    <w:basedOn w:val="a1"/>
    <w:uiPriority w:val="59"/>
    <w:rsid w:val="004446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">
    <w:name w:val="c2"/>
    <w:basedOn w:val="a"/>
    <w:rsid w:val="00EA1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EA18B9"/>
  </w:style>
  <w:style w:type="character" w:customStyle="1" w:styleId="c31">
    <w:name w:val="c31"/>
    <w:basedOn w:val="a0"/>
    <w:rsid w:val="00EA18B9"/>
  </w:style>
  <w:style w:type="character" w:customStyle="1" w:styleId="10">
    <w:name w:val="Заголовок 1 Знак"/>
    <w:basedOn w:val="a0"/>
    <w:link w:val="1"/>
    <w:rsid w:val="009B663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B663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22">
    <w:name w:val="Body Text Indent 2"/>
    <w:basedOn w:val="a"/>
    <w:link w:val="23"/>
    <w:rsid w:val="009B663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rsid w:val="009B663E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ody Text"/>
    <w:basedOn w:val="a"/>
    <w:link w:val="a8"/>
    <w:rsid w:val="009B663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9B663E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Plain Text"/>
    <w:basedOn w:val="a"/>
    <w:link w:val="aa"/>
    <w:rsid w:val="009B663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a">
    <w:name w:val="Текст Знак"/>
    <w:basedOn w:val="a0"/>
    <w:link w:val="a9"/>
    <w:rsid w:val="009B663E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"/>
    <w:rsid w:val="009B66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FR2">
    <w:name w:val="FR2"/>
    <w:rsid w:val="009B663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b">
    <w:name w:val="header"/>
    <w:basedOn w:val="a"/>
    <w:link w:val="ac"/>
    <w:rsid w:val="009B66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rsid w:val="009B663E"/>
    <w:rPr>
      <w:rFonts w:ascii="Times New Roman" w:eastAsia="Times New Roman" w:hAnsi="Times New Roman" w:cs="Times New Roman"/>
      <w:sz w:val="28"/>
      <w:szCs w:val="24"/>
    </w:rPr>
  </w:style>
  <w:style w:type="paragraph" w:styleId="ad">
    <w:name w:val="footer"/>
    <w:basedOn w:val="a"/>
    <w:link w:val="ae"/>
    <w:uiPriority w:val="99"/>
    <w:rsid w:val="009B66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9B663E"/>
    <w:rPr>
      <w:rFonts w:ascii="Times New Roman" w:eastAsia="Times New Roman" w:hAnsi="Times New Roman" w:cs="Times New Roman"/>
      <w:sz w:val="28"/>
      <w:szCs w:val="24"/>
    </w:rPr>
  </w:style>
  <w:style w:type="paragraph" w:customStyle="1" w:styleId="12">
    <w:name w:val="Знак1"/>
    <w:basedOn w:val="a"/>
    <w:rsid w:val="009B66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">
    <w:name w:val="Balloon Text"/>
    <w:basedOn w:val="a"/>
    <w:link w:val="af0"/>
    <w:rsid w:val="009B663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0">
    <w:name w:val="Текст выноски Знак"/>
    <w:basedOn w:val="a0"/>
    <w:link w:val="af"/>
    <w:rsid w:val="009B663E"/>
    <w:rPr>
      <w:rFonts w:ascii="Tahoma" w:eastAsia="Times New Roman" w:hAnsi="Tahoma" w:cs="Times New Roman"/>
      <w:sz w:val="16"/>
      <w:szCs w:val="16"/>
    </w:rPr>
  </w:style>
  <w:style w:type="character" w:customStyle="1" w:styleId="c9">
    <w:name w:val="c9"/>
    <w:basedOn w:val="a0"/>
    <w:rsid w:val="00984572"/>
  </w:style>
  <w:style w:type="paragraph" w:customStyle="1" w:styleId="c40">
    <w:name w:val="c40"/>
    <w:basedOn w:val="a"/>
    <w:rsid w:val="00984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984572"/>
  </w:style>
  <w:style w:type="character" w:customStyle="1" w:styleId="c67">
    <w:name w:val="c67"/>
    <w:basedOn w:val="a0"/>
    <w:rsid w:val="005F0756"/>
  </w:style>
  <w:style w:type="character" w:customStyle="1" w:styleId="c59">
    <w:name w:val="c59"/>
    <w:basedOn w:val="a0"/>
    <w:rsid w:val="005F0756"/>
  </w:style>
  <w:style w:type="character" w:customStyle="1" w:styleId="c30">
    <w:name w:val="c30"/>
    <w:basedOn w:val="a0"/>
    <w:rsid w:val="005F0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9B4A1-4674-44A5-8EF3-3F9F4112A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2719</Words>
  <Characters>15499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RusSTN</dc:creator>
  <cp:lastModifiedBy>мобу сош№2Галинурова</cp:lastModifiedBy>
  <cp:revision>2</cp:revision>
  <dcterms:created xsi:type="dcterms:W3CDTF">2021-01-29T04:53:00Z</dcterms:created>
  <dcterms:modified xsi:type="dcterms:W3CDTF">2021-01-29T04:53:00Z</dcterms:modified>
</cp:coreProperties>
</file>